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79" w:type="dxa"/>
        <w:tblInd w:w="-431" w:type="dxa"/>
        <w:tblLook w:val="04A0" w:firstRow="1" w:lastRow="0" w:firstColumn="1" w:lastColumn="0" w:noHBand="0" w:noVBand="1"/>
      </w:tblPr>
      <w:tblGrid>
        <w:gridCol w:w="4962"/>
        <w:gridCol w:w="9917"/>
      </w:tblGrid>
      <w:tr w:rsidR="00171427" w:rsidRPr="008F6F16" w14:paraId="5E841987" w14:textId="77777777" w:rsidTr="00C82A21">
        <w:tc>
          <w:tcPr>
            <w:tcW w:w="4962" w:type="dxa"/>
            <w:shd w:val="clear" w:color="auto" w:fill="BFBFBF" w:themeFill="background1" w:themeFillShade="BF"/>
          </w:tcPr>
          <w:p w14:paraId="4AA67E85" w14:textId="77777777" w:rsidR="00297DDD" w:rsidRPr="00C656BA" w:rsidRDefault="00C82A21" w:rsidP="00D06BCA">
            <w:pPr>
              <w:rPr>
                <w:rFonts w:cs="Arial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C656BA">
              <w:rPr>
                <w:rFonts w:cs="Arial"/>
                <w:sz w:val="24"/>
                <w:szCs w:val="24"/>
                <w:lang w:val="en-US"/>
              </w:rPr>
              <w:t>Qiymətləndirmə meyarları</w:t>
            </w:r>
          </w:p>
        </w:tc>
        <w:tc>
          <w:tcPr>
            <w:tcW w:w="9917" w:type="dxa"/>
            <w:shd w:val="clear" w:color="auto" w:fill="BFBFBF" w:themeFill="background1" w:themeFillShade="BF"/>
          </w:tcPr>
          <w:p w14:paraId="7050957F" w14:textId="77777777" w:rsidR="00297DDD" w:rsidRPr="00C656BA" w:rsidRDefault="00C82A21" w:rsidP="00D06BCA">
            <w:pPr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Özünütəhlil hesabatında təqdim olunmalı göstəricilər və məlumat</w:t>
            </w:r>
          </w:p>
        </w:tc>
      </w:tr>
      <w:tr w:rsidR="00171427" w:rsidRPr="008F6F16" w14:paraId="44FDF641" w14:textId="77777777" w:rsidTr="00D06BCA">
        <w:tc>
          <w:tcPr>
            <w:tcW w:w="14879" w:type="dxa"/>
            <w:gridSpan w:val="2"/>
          </w:tcPr>
          <w:p w14:paraId="0CD43B92" w14:textId="77777777" w:rsidR="00297DDD" w:rsidRPr="00C656BA" w:rsidRDefault="00C82A21" w:rsidP="00FD68C3">
            <w:pPr>
              <w:jc w:val="left"/>
              <w:rPr>
                <w:rFonts w:cs="Arial"/>
                <w:b/>
                <w:i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b/>
                <w:i/>
                <w:sz w:val="24"/>
                <w:szCs w:val="24"/>
                <w:lang w:val="en-US"/>
              </w:rPr>
              <w:t>Proqramın hədəfləri və təlim nəticələri</w:t>
            </w:r>
          </w:p>
        </w:tc>
      </w:tr>
      <w:tr w:rsidR="00171427" w:rsidRPr="008F6F16" w14:paraId="52CB82E7" w14:textId="77777777" w:rsidTr="00E5597C">
        <w:tc>
          <w:tcPr>
            <w:tcW w:w="4962" w:type="dxa"/>
          </w:tcPr>
          <w:p w14:paraId="5DDCE784" w14:textId="66DAFB34" w:rsidR="00297DDD" w:rsidRPr="00C656BA" w:rsidRDefault="000C039E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1. Müvafiq tədris sənədləri p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>roqramı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>n hədəfləri</w:t>
            </w:r>
            <w:r w:rsidR="00ED46DD" w:rsidRPr="00C656BA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və təlim nəticələri</w:t>
            </w:r>
            <w:r w:rsidR="00FD68C3" w:rsidRPr="00C656BA">
              <w:rPr>
                <w:rFonts w:cs="Arial"/>
                <w:sz w:val="24"/>
                <w:szCs w:val="24"/>
                <w:lang w:val="en-US"/>
              </w:rPr>
              <w:t>n</w:t>
            </w:r>
            <w:r w:rsidR="001975D6" w:rsidRPr="00C656BA">
              <w:rPr>
                <w:rFonts w:cs="Arial"/>
                <w:sz w:val="24"/>
                <w:szCs w:val="24"/>
                <w:lang w:val="en-US"/>
              </w:rPr>
              <w:t>ə uyğun</w:t>
            </w:r>
            <w:r w:rsidR="00FD68C3" w:rsidRPr="00C656BA">
              <w:rPr>
                <w:rFonts w:cs="Arial"/>
                <w:sz w:val="24"/>
                <w:szCs w:val="24"/>
                <w:lang w:val="en-US"/>
              </w:rPr>
              <w:t>dur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>,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 aydın </w:t>
            </w:r>
            <w:r w:rsidR="00666B9F" w:rsidRPr="00C656BA">
              <w:rPr>
                <w:rFonts w:cs="Arial"/>
                <w:sz w:val="24"/>
                <w:szCs w:val="24"/>
                <w:lang w:val="en-US"/>
              </w:rPr>
              <w:t>şəkildə əks olunub</w:t>
            </w:r>
            <w:r w:rsidR="001975D6" w:rsidRPr="00C656BA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və ictimaiyyətə açıqdır. </w:t>
            </w:r>
          </w:p>
          <w:p w14:paraId="7EAA8CDD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2. Proqramın hədəfləri və təlim nəticələri akademik və/</w:t>
            </w:r>
            <w:r w:rsidR="002335CA" w:rsidRPr="00C656BA">
              <w:rPr>
                <w:rFonts w:cs="Arial"/>
                <w:sz w:val="24"/>
                <w:szCs w:val="24"/>
                <w:lang w:val="en-US"/>
              </w:rPr>
              <w:t>və ya peşəkar tələblərə, cəmi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yyətin və əmək bazarının ehtiyaclarına əsaslanır. </w:t>
            </w:r>
          </w:p>
          <w:p w14:paraId="6FEAF949" w14:textId="47EA971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3. </w:t>
            </w:r>
            <w:r w:rsidR="0016587E" w:rsidRPr="00C656BA">
              <w:rPr>
                <w:rFonts w:cs="Arial"/>
                <w:sz w:val="24"/>
                <w:szCs w:val="24"/>
                <w:lang w:val="en-US"/>
              </w:rPr>
              <w:t>Proqram</w:t>
            </w:r>
            <w:r w:rsidR="002356FC" w:rsidRPr="00C656BA">
              <w:rPr>
                <w:rFonts w:cs="Arial"/>
                <w:sz w:val="24"/>
                <w:szCs w:val="24"/>
                <w:lang w:val="en-US"/>
              </w:rPr>
              <w:t>ın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hədəfləri və təlim nəticələri</w:t>
            </w:r>
            <w:r w:rsidR="001975D6" w:rsidRPr="00C656BA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təhsilin formasına və səviyyəsinə uyğundur. </w:t>
            </w:r>
          </w:p>
          <w:p w14:paraId="246A613A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4. </w:t>
            </w:r>
            <w:r w:rsidR="001975D6" w:rsidRPr="00C656BA">
              <w:rPr>
                <w:rFonts w:cs="Arial"/>
                <w:sz w:val="24"/>
                <w:szCs w:val="24"/>
                <w:lang w:val="en-US"/>
              </w:rPr>
              <w:t>Müvafiq tədris sənədləri proqramın məzmununa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>, təlim nəticələri</w:t>
            </w:r>
            <w:r w:rsidR="001975D6" w:rsidRPr="00C656BA">
              <w:rPr>
                <w:rFonts w:cs="Arial"/>
                <w:sz w:val="24"/>
                <w:szCs w:val="24"/>
                <w:lang w:val="en-US"/>
              </w:rPr>
              <w:t>nə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və kvalifikasiyalar</w:t>
            </w:r>
            <w:r w:rsidR="001975D6" w:rsidRPr="00C656BA">
              <w:rPr>
                <w:rFonts w:cs="Arial"/>
                <w:sz w:val="24"/>
                <w:szCs w:val="24"/>
                <w:lang w:val="en-US"/>
              </w:rPr>
              <w:t xml:space="preserve">a 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uyğundur. </w:t>
            </w:r>
          </w:p>
          <w:p w14:paraId="2020C3B7" w14:textId="3EA471B2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5. Proqramın tə</w:t>
            </w:r>
            <w:r w:rsidR="001975D6" w:rsidRPr="00C656BA">
              <w:rPr>
                <w:rFonts w:cs="Arial"/>
                <w:sz w:val="24"/>
                <w:szCs w:val="24"/>
                <w:lang w:val="en-US"/>
              </w:rPr>
              <w:t xml:space="preserve">tbiqi </w:t>
            </w:r>
            <w:r w:rsidR="00873F22" w:rsidRPr="00C656BA">
              <w:rPr>
                <w:rFonts w:cs="Arial"/>
                <w:sz w:val="24"/>
                <w:szCs w:val="24"/>
                <w:lang w:val="en-US"/>
              </w:rPr>
              <w:t xml:space="preserve">və </w:t>
            </w:r>
            <w:r w:rsidR="00662AE3" w:rsidRPr="00C656BA">
              <w:rPr>
                <w:rFonts w:cs="Arial"/>
                <w:sz w:val="24"/>
                <w:szCs w:val="24"/>
                <w:lang w:val="en-US"/>
              </w:rPr>
              <w:t>tə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>lim nəticələri ATM-in</w:t>
            </w:r>
            <w:r w:rsidR="00662AE3" w:rsidRPr="00C656BA">
              <w:rPr>
                <w:rFonts w:cs="Arial"/>
                <w:sz w:val="24"/>
                <w:szCs w:val="24"/>
                <w:lang w:val="en-US"/>
              </w:rPr>
              <w:t xml:space="preserve"> inkişaf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strategiyası</w:t>
            </w:r>
            <w:r w:rsidR="00662AE3" w:rsidRPr="00C656BA">
              <w:rPr>
                <w:rFonts w:cs="Arial"/>
                <w:sz w:val="24"/>
                <w:szCs w:val="24"/>
                <w:lang w:val="en-US"/>
              </w:rPr>
              <w:t>na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və regional kontekst</w:t>
            </w:r>
            <w:r w:rsidR="00662AE3" w:rsidRPr="00C656BA">
              <w:rPr>
                <w:rFonts w:cs="Arial"/>
                <w:sz w:val="24"/>
                <w:szCs w:val="24"/>
                <w:lang w:val="en-US"/>
              </w:rPr>
              <w:t xml:space="preserve"> i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lə əlaqəlidir.  </w:t>
            </w:r>
          </w:p>
          <w:p w14:paraId="24010E90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6. Əlavə təhsil və məşğulluq imkanları tələbələrin və digər maraqlı tərəflərin nəzərinə çatdırılır. </w:t>
            </w:r>
          </w:p>
        </w:tc>
        <w:tc>
          <w:tcPr>
            <w:tcW w:w="9917" w:type="dxa"/>
          </w:tcPr>
          <w:p w14:paraId="57985DF0" w14:textId="79E3E3C3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1. </w:t>
            </w:r>
            <w:r w:rsidR="00662AE3" w:rsidRPr="00C656BA">
              <w:rPr>
                <w:rFonts w:cs="Arial"/>
                <w:sz w:val="24"/>
                <w:szCs w:val="24"/>
                <w:lang w:val="en-US"/>
              </w:rPr>
              <w:t>Müvafiq tədris sənəd</w:t>
            </w:r>
            <w:r w:rsidR="00000168" w:rsidRPr="00C656BA">
              <w:rPr>
                <w:rFonts w:cs="Arial"/>
                <w:sz w:val="24"/>
                <w:szCs w:val="24"/>
                <w:lang w:val="en-US"/>
              </w:rPr>
              <w:t>lərində (tədris planı, fənn proq</w:t>
            </w:r>
            <w:r w:rsidR="00662AE3" w:rsidRPr="00C656BA">
              <w:rPr>
                <w:rFonts w:cs="Arial"/>
                <w:sz w:val="24"/>
                <w:szCs w:val="24"/>
                <w:lang w:val="en-US"/>
              </w:rPr>
              <w:t>ramları, sil</w:t>
            </w:r>
            <w:r w:rsidR="00000168" w:rsidRPr="00C656BA">
              <w:rPr>
                <w:rFonts w:cs="Arial"/>
                <w:sz w:val="24"/>
                <w:szCs w:val="24"/>
                <w:lang w:val="en-US"/>
              </w:rPr>
              <w:t>l</w:t>
            </w:r>
            <w:r w:rsidR="00662AE3" w:rsidRPr="00C656BA">
              <w:rPr>
                <w:rFonts w:cs="Arial"/>
                <w:sz w:val="24"/>
                <w:szCs w:val="24"/>
                <w:lang w:val="en-US"/>
              </w:rPr>
              <w:t>abuslarda) p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>roqramın həd</w:t>
            </w:r>
            <w:r w:rsidR="00000168" w:rsidRPr="00C656BA">
              <w:rPr>
                <w:rFonts w:cs="Arial"/>
                <w:sz w:val="24"/>
                <w:szCs w:val="24"/>
                <w:lang w:val="en-US"/>
              </w:rPr>
              <w:t>əfləri</w:t>
            </w:r>
            <w:r w:rsidR="000E1AB3" w:rsidRPr="00C656BA">
              <w:rPr>
                <w:rFonts w:cs="Arial"/>
                <w:sz w:val="24"/>
                <w:szCs w:val="24"/>
                <w:lang w:val="en-US"/>
              </w:rPr>
              <w:t xml:space="preserve"> və təlim </w:t>
            </w:r>
            <w:r w:rsidR="00000168" w:rsidRPr="00C656BA">
              <w:rPr>
                <w:rFonts w:cs="Arial"/>
                <w:sz w:val="24"/>
                <w:szCs w:val="24"/>
                <w:lang w:val="en-US"/>
              </w:rPr>
              <w:t>nəticələr</w:t>
            </w:r>
            <w:r w:rsidR="000E1AB3" w:rsidRPr="00C656BA">
              <w:rPr>
                <w:rFonts w:cs="Arial"/>
                <w:sz w:val="24"/>
                <w:szCs w:val="24"/>
                <w:lang w:val="en-US"/>
              </w:rPr>
              <w:t>i əks olunma</w:t>
            </w:r>
            <w:r w:rsidR="00D22215" w:rsidRPr="00C656BA">
              <w:rPr>
                <w:rFonts w:cs="Arial"/>
                <w:sz w:val="24"/>
                <w:szCs w:val="24"/>
                <w:lang w:val="en-US"/>
              </w:rPr>
              <w:t>sı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(Proqramın təlim nəticələri eləcə də hər fənnin/modulun təlim nəticələri aydın surətdə müəyyənləşdirilib). </w:t>
            </w:r>
          </w:p>
          <w:p w14:paraId="0B589FCD" w14:textId="0B685E4E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2. Tələbə və digər maraqlı tərəflər</w:t>
            </w:r>
            <w:r w:rsidR="00D22215" w:rsidRPr="00C656BA">
              <w:rPr>
                <w:rFonts w:cs="Arial"/>
                <w:sz w:val="24"/>
                <w:szCs w:val="24"/>
                <w:lang w:val="en-US"/>
              </w:rPr>
              <w:t>in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proqramın hədəfləri və təlim nəticələri barədə məlumatlıdır</w:t>
            </w:r>
            <w:r w:rsidR="00D22215" w:rsidRPr="00C656BA">
              <w:rPr>
                <w:rFonts w:cs="Arial"/>
                <w:sz w:val="24"/>
                <w:szCs w:val="24"/>
                <w:lang w:val="en-US"/>
              </w:rPr>
              <w:t>ılması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.  </w:t>
            </w:r>
          </w:p>
          <w:p w14:paraId="61F72641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3. Proqramın hədəfləri və təlim nəticələrinin təsviri verilən ictimai resurslar (məlumatlandırıcı nəşrlər, veb səhifələr və s.).  </w:t>
            </w:r>
          </w:p>
          <w:p w14:paraId="618380F3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4. Təlim nəticələrini</w:t>
            </w:r>
            <w:r w:rsidR="00B5129C" w:rsidRPr="00C656BA">
              <w:rPr>
                <w:rFonts w:cs="Arial"/>
                <w:sz w:val="24"/>
                <w:szCs w:val="24"/>
                <w:lang w:val="en-US"/>
              </w:rPr>
              <w:t>n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qiymətləndirilməsi və maraqlı tərəflərin</w:t>
            </w:r>
            <w:r w:rsidR="000E1AB3" w:rsidRPr="00C656BA">
              <w:rPr>
                <w:rFonts w:cs="Arial"/>
                <w:sz w:val="24"/>
                <w:szCs w:val="24"/>
                <w:lang w:val="en-US"/>
              </w:rPr>
              <w:t xml:space="preserve"> müntəzəm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iştirakın</w:t>
            </w:r>
            <w:r w:rsidR="000E1AB3" w:rsidRPr="00C656BA">
              <w:rPr>
                <w:rFonts w:cs="Arial"/>
                <w:sz w:val="24"/>
                <w:szCs w:val="24"/>
                <w:lang w:val="en-US"/>
              </w:rPr>
              <w:t xml:space="preserve">a 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dair məlumatlar. </w:t>
            </w:r>
          </w:p>
          <w:p w14:paraId="0CF6D55A" w14:textId="40D500BC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5. Hazırlanan mütəxəssislərin kvalif</w:t>
            </w:r>
            <w:r w:rsidR="00000168" w:rsidRPr="00C656BA">
              <w:rPr>
                <w:rFonts w:cs="Arial"/>
                <w:sz w:val="24"/>
                <w:szCs w:val="24"/>
                <w:lang w:val="en-US"/>
              </w:rPr>
              <w:t>ikasiyaları üzrə akademik</w:t>
            </w:r>
            <w:r w:rsidR="00A43841" w:rsidRPr="00C656BA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A43841" w:rsidRPr="00C656BA">
              <w:rPr>
                <w:rFonts w:cs="Arial"/>
                <w:sz w:val="24"/>
                <w:szCs w:val="24"/>
                <w:lang w:val="az-Latn-AZ"/>
              </w:rPr>
              <w:t xml:space="preserve">və 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>peşəkar tələbləri, yaxud tövsiyələri müəyyənləşdirən hüquqi aktlar və digər sənədlərə u</w:t>
            </w:r>
            <w:r w:rsidR="00C17573" w:rsidRPr="00C656BA">
              <w:rPr>
                <w:rFonts w:cs="Arial"/>
                <w:sz w:val="24"/>
                <w:szCs w:val="24"/>
                <w:lang w:val="en-US"/>
              </w:rPr>
              <w:t>yğunluğu.</w:t>
            </w:r>
          </w:p>
          <w:p w14:paraId="7463A6D3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6. Gözlənilən tə</w:t>
            </w:r>
            <w:r w:rsidR="00C17573" w:rsidRPr="00C656BA">
              <w:rPr>
                <w:rFonts w:cs="Arial"/>
                <w:sz w:val="24"/>
                <w:szCs w:val="24"/>
                <w:lang w:val="en-US"/>
              </w:rPr>
              <w:t>lim nəticələrini</w:t>
            </w:r>
            <w:r w:rsidR="000E1AB3" w:rsidRPr="00C656BA">
              <w:rPr>
                <w:rFonts w:cs="Arial"/>
                <w:sz w:val="24"/>
                <w:szCs w:val="24"/>
                <w:lang w:val="en-US"/>
              </w:rPr>
              <w:t xml:space="preserve"> dəstəkləyən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müvafiq peş</w:t>
            </w:r>
            <w:r w:rsidR="00C17573" w:rsidRPr="00C656BA">
              <w:rPr>
                <w:rFonts w:cs="Arial"/>
                <w:sz w:val="24"/>
                <w:szCs w:val="24"/>
                <w:lang w:val="en-US"/>
              </w:rPr>
              <w:t>ə sahəsi üzrə elmi-tədqiqat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nəticələri</w:t>
            </w:r>
            <w:r w:rsidR="00C17573" w:rsidRPr="00C656BA">
              <w:rPr>
                <w:rFonts w:cs="Arial"/>
                <w:sz w:val="24"/>
                <w:szCs w:val="24"/>
                <w:lang w:val="en-US"/>
              </w:rPr>
              <w:t>nə uyğunluğu.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  <w:p w14:paraId="2E03D148" w14:textId="3DF681A5" w:rsidR="00297DDD" w:rsidRPr="00C656BA" w:rsidRDefault="00C17573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7. Tələbələrin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 p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>roqram çərçivəsində əldə etdiyi təlim nəticələri</w:t>
            </w:r>
            <w:r w:rsidR="00290BEC" w:rsidRPr="00C656BA">
              <w:rPr>
                <w:rFonts w:cs="Arial"/>
                <w:sz w:val="24"/>
                <w:szCs w:val="24"/>
                <w:lang w:val="en-US"/>
              </w:rPr>
              <w:t>nin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 peşə fəaliyyəti sahələri ilə əlaqələndiril</w:t>
            </w:r>
            <w:r w:rsidR="00D22215" w:rsidRPr="00C656BA">
              <w:rPr>
                <w:rFonts w:cs="Arial"/>
                <w:sz w:val="24"/>
                <w:szCs w:val="24"/>
                <w:lang w:val="en-US"/>
              </w:rPr>
              <w:t>məsi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.  </w:t>
            </w:r>
          </w:p>
          <w:p w14:paraId="63808EE5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8. </w:t>
            </w:r>
            <w:r w:rsidR="00171427" w:rsidRPr="00C656BA">
              <w:rPr>
                <w:rFonts w:cs="Arial"/>
                <w:sz w:val="24"/>
                <w:szCs w:val="24"/>
                <w:lang w:val="en-US"/>
              </w:rPr>
              <w:t>Təhsil proqramının həyata keçirilməsi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üçün</w:t>
            </w:r>
            <w:r w:rsidR="00C17573" w:rsidRPr="00C656BA">
              <w:rPr>
                <w:rFonts w:cs="Arial"/>
                <w:sz w:val="24"/>
                <w:szCs w:val="24"/>
                <w:lang w:val="en-US"/>
              </w:rPr>
              <w:t xml:space="preserve"> əmək bazarında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iş və kompetensiyalara olan ehtiyac</w:t>
            </w:r>
            <w:r w:rsidR="00C17573" w:rsidRPr="00C656BA">
              <w:rPr>
                <w:rFonts w:cs="Arial"/>
                <w:sz w:val="24"/>
                <w:szCs w:val="24"/>
                <w:lang w:val="en-US"/>
              </w:rPr>
              <w:t>ın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araşdırılm</w:t>
            </w:r>
            <w:r w:rsidR="00C17573" w:rsidRPr="00C656BA">
              <w:rPr>
                <w:rFonts w:cs="Arial"/>
                <w:sz w:val="24"/>
                <w:szCs w:val="24"/>
                <w:lang w:val="en-US"/>
              </w:rPr>
              <w:t>ası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. </w:t>
            </w:r>
          </w:p>
          <w:p w14:paraId="55F6DBEE" w14:textId="34D87055" w:rsidR="00C17573" w:rsidRPr="00C656BA" w:rsidRDefault="00C82A21" w:rsidP="00C17573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9. Hədəf sektorun</w:t>
            </w:r>
            <w:r w:rsidR="00D22215" w:rsidRPr="00C656BA">
              <w:rPr>
                <w:rFonts w:cs="Arial"/>
                <w:sz w:val="24"/>
                <w:szCs w:val="24"/>
                <w:lang w:val="en-US"/>
              </w:rPr>
              <w:t>un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şirkətləri/təşkilatları proqramı rəsmən dəstəklə</w:t>
            </w:r>
            <w:r w:rsidR="00290BEC" w:rsidRPr="00C656BA">
              <w:rPr>
                <w:rFonts w:cs="Arial"/>
                <w:sz w:val="24"/>
                <w:szCs w:val="24"/>
                <w:lang w:val="en-US"/>
              </w:rPr>
              <w:t>məsi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. </w:t>
            </w:r>
          </w:p>
          <w:p w14:paraId="7A601326" w14:textId="6E5A3B1A" w:rsidR="00297DDD" w:rsidRPr="00C656BA" w:rsidRDefault="00171427" w:rsidP="00C17573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10. Təlim nəticələri n</w:t>
            </w:r>
            <w:r w:rsidR="00000168" w:rsidRPr="00C656BA">
              <w:rPr>
                <w:rFonts w:cs="Arial"/>
                <w:sz w:val="24"/>
                <w:szCs w:val="24"/>
                <w:lang w:val="en-US"/>
              </w:rPr>
              <w:t>əzər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>də tutulan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 peşə kompetensiyalarına uzlaşdırılmış</w:t>
            </w:r>
            <w:r w:rsidR="00D22215" w:rsidRPr="00C656BA">
              <w:rPr>
                <w:rFonts w:cs="Arial"/>
                <w:sz w:val="24"/>
                <w:szCs w:val="24"/>
                <w:lang w:val="en-US"/>
              </w:rPr>
              <w:t>ı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.  </w:t>
            </w:r>
          </w:p>
        </w:tc>
      </w:tr>
      <w:tr w:rsidR="00171427" w:rsidRPr="008F6F16" w14:paraId="470023B3" w14:textId="77777777" w:rsidTr="00D06BCA">
        <w:tc>
          <w:tcPr>
            <w:tcW w:w="14879" w:type="dxa"/>
            <w:gridSpan w:val="2"/>
          </w:tcPr>
          <w:p w14:paraId="6469B98C" w14:textId="631719A5" w:rsidR="00336206" w:rsidRPr="00C656BA" w:rsidRDefault="000E636D" w:rsidP="00FD68C3">
            <w:pPr>
              <w:jc w:val="left"/>
              <w:rPr>
                <w:rFonts w:cs="Arial"/>
                <w:b/>
                <w:i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b/>
                <w:i/>
                <w:sz w:val="24"/>
                <w:szCs w:val="24"/>
                <w:lang w:val="en-US"/>
              </w:rPr>
              <w:t>Tədris planın (</w:t>
            </w:r>
            <w:r w:rsidR="005B1508" w:rsidRPr="00C656BA">
              <w:rPr>
                <w:rFonts w:cs="Arial"/>
                <w:b/>
                <w:i/>
                <w:sz w:val="24"/>
                <w:szCs w:val="24"/>
                <w:lang w:val="en-US"/>
              </w:rPr>
              <w:t>k</w:t>
            </w:r>
            <w:r w:rsidR="00C82A21" w:rsidRPr="00C656BA">
              <w:rPr>
                <w:rFonts w:cs="Arial"/>
                <w:b/>
                <w:i/>
                <w:sz w:val="24"/>
                <w:szCs w:val="24"/>
                <w:lang w:val="en-US"/>
              </w:rPr>
              <w:t>urikulumun</w:t>
            </w:r>
            <w:r w:rsidRPr="00C656BA">
              <w:rPr>
                <w:rFonts w:cs="Arial"/>
                <w:b/>
                <w:i/>
                <w:sz w:val="24"/>
                <w:szCs w:val="24"/>
                <w:lang w:val="en-US"/>
              </w:rPr>
              <w:t>)</w:t>
            </w:r>
            <w:r w:rsidR="00C82A21" w:rsidRPr="00C656BA">
              <w:rPr>
                <w:rFonts w:cs="Arial"/>
                <w:b/>
                <w:i/>
                <w:sz w:val="24"/>
                <w:szCs w:val="24"/>
                <w:lang w:val="en-US"/>
              </w:rPr>
              <w:t xml:space="preserve"> hazırlanması</w:t>
            </w:r>
          </w:p>
        </w:tc>
      </w:tr>
      <w:tr w:rsidR="00171427" w:rsidRPr="008F6F16" w14:paraId="779BD68D" w14:textId="77777777" w:rsidTr="00C82A21">
        <w:tc>
          <w:tcPr>
            <w:tcW w:w="4962" w:type="dxa"/>
          </w:tcPr>
          <w:p w14:paraId="6B665CD2" w14:textId="2E033CED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1. </w:t>
            </w:r>
            <w:r w:rsidR="00706E5E" w:rsidRPr="00C656BA">
              <w:rPr>
                <w:rFonts w:cs="Arial"/>
                <w:sz w:val="24"/>
                <w:szCs w:val="24"/>
                <w:lang w:val="az-Latn-AZ"/>
              </w:rPr>
              <w:t>Tədris planının (</w:t>
            </w:r>
            <w:r w:rsidR="00706E5E" w:rsidRPr="00C656BA">
              <w:rPr>
                <w:rFonts w:cs="Arial"/>
                <w:sz w:val="24"/>
                <w:szCs w:val="24"/>
                <w:lang w:val="en-US"/>
              </w:rPr>
              <w:t>kurikulum)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hazır</w:t>
            </w:r>
            <w:r w:rsidR="00873F22" w:rsidRPr="00C656BA">
              <w:rPr>
                <w:rFonts w:cs="Arial"/>
                <w:sz w:val="24"/>
                <w:szCs w:val="24"/>
                <w:lang w:val="en-US"/>
              </w:rPr>
              <w:t>l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anması </w:t>
            </w:r>
            <w:r w:rsidR="00706E5E" w:rsidRPr="00C656BA">
              <w:rPr>
                <w:rFonts w:cs="Arial"/>
                <w:sz w:val="24"/>
                <w:szCs w:val="24"/>
                <w:lang w:val="en-US"/>
              </w:rPr>
              <w:t>normtiv-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>hüquqi tələblərə cavab verir;</w:t>
            </w:r>
          </w:p>
          <w:p w14:paraId="5103D97A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lastRenderedPageBreak/>
              <w:t>2. Fənlər və/yaxud modullar bərabər paylanılıb və onların mövzuları bir-birini təkrarlamır;</w:t>
            </w:r>
          </w:p>
          <w:p w14:paraId="1BBAFA75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3. Fənlərin və/yaxud modulların məzmunu təhsilin forması və səviyyəsinə uyğundur;</w:t>
            </w:r>
          </w:p>
          <w:p w14:paraId="6F272BE0" w14:textId="4D452CA2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4. Fənl</w:t>
            </w:r>
            <w:r w:rsidR="00873F22" w:rsidRPr="00C656BA">
              <w:rPr>
                <w:rFonts w:cs="Arial"/>
                <w:sz w:val="24"/>
                <w:szCs w:val="24"/>
                <w:lang w:val="en-US"/>
              </w:rPr>
              <w:t>ərin və/yaxud modulların məzmu</w:t>
            </w:r>
            <w:r w:rsidR="00706E5E" w:rsidRPr="00C656BA">
              <w:rPr>
                <w:rFonts w:cs="Arial"/>
                <w:sz w:val="24"/>
                <w:szCs w:val="24"/>
                <w:lang w:val="en-US"/>
              </w:rPr>
              <w:t>nu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gözlənilən təlim nəticələrinin əldə olunması üçün uyğundur; </w:t>
            </w:r>
          </w:p>
          <w:p w14:paraId="4CCB1441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5. Fənlərin/modulların tədris metodları innovativdir və gözlənilən təlim nəticələrinin əldə edilməsini dəstəkləyir;</w:t>
            </w:r>
          </w:p>
          <w:p w14:paraId="25D4E066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6. </w:t>
            </w:r>
            <w:r w:rsidR="00AB2074" w:rsidRPr="00C656BA">
              <w:rPr>
                <w:rFonts w:cs="Arial"/>
                <w:sz w:val="24"/>
                <w:szCs w:val="24"/>
                <w:lang w:val="en-US"/>
              </w:rPr>
              <w:t>Müvafiq tədris sənəd</w:t>
            </w:r>
            <w:r w:rsidR="00000168" w:rsidRPr="00C656BA">
              <w:rPr>
                <w:rFonts w:cs="Arial"/>
                <w:sz w:val="24"/>
                <w:szCs w:val="24"/>
                <w:lang w:val="en-US"/>
              </w:rPr>
              <w:t>lərinin (tədris planı, fənn proq</w:t>
            </w:r>
            <w:r w:rsidR="00AB2074" w:rsidRPr="00C656BA">
              <w:rPr>
                <w:rFonts w:cs="Arial"/>
                <w:sz w:val="24"/>
                <w:szCs w:val="24"/>
                <w:lang w:val="en-US"/>
              </w:rPr>
              <w:t xml:space="preserve">ramları, silabuslar və s.) </w:t>
            </w:r>
            <w:r w:rsidR="002A1E12" w:rsidRPr="00C656BA">
              <w:rPr>
                <w:rFonts w:cs="Arial"/>
                <w:sz w:val="24"/>
                <w:szCs w:val="24"/>
                <w:lang w:val="en-US"/>
              </w:rPr>
              <w:t>məzmun</w:t>
            </w:r>
            <w:r w:rsidR="00873F22" w:rsidRPr="00C656BA">
              <w:rPr>
                <w:rFonts w:cs="Arial"/>
                <w:sz w:val="24"/>
                <w:szCs w:val="24"/>
                <w:lang w:val="en-US"/>
              </w:rPr>
              <w:t xml:space="preserve"> tutumu və əhatə dairəsi</w:t>
            </w:r>
            <w:r w:rsidR="00AB2074" w:rsidRPr="00C656BA">
              <w:rPr>
                <w:rFonts w:cs="Arial"/>
                <w:sz w:val="24"/>
                <w:szCs w:val="24"/>
                <w:lang w:val="en-US"/>
              </w:rPr>
              <w:t xml:space="preserve"> p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>roqramın təlim nəticələrinin əldə edilməsini təmin etmək üçün yetərlidir;</w:t>
            </w:r>
          </w:p>
          <w:p w14:paraId="72B17A46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7. </w:t>
            </w:r>
            <w:r w:rsidR="002A1E12" w:rsidRPr="00C656BA">
              <w:rPr>
                <w:rFonts w:cs="Arial"/>
                <w:sz w:val="24"/>
                <w:szCs w:val="24"/>
                <w:lang w:val="en-US"/>
              </w:rPr>
              <w:t>Müvafiq tədris sənəd</w:t>
            </w:r>
            <w:r w:rsidR="00000168" w:rsidRPr="00C656BA">
              <w:rPr>
                <w:rFonts w:cs="Arial"/>
                <w:sz w:val="24"/>
                <w:szCs w:val="24"/>
                <w:lang w:val="en-US"/>
              </w:rPr>
              <w:t>lərinin (tədris planı, fənn proq</w:t>
            </w:r>
            <w:r w:rsidR="002A1E12" w:rsidRPr="00C656BA">
              <w:rPr>
                <w:rFonts w:cs="Arial"/>
                <w:sz w:val="24"/>
                <w:szCs w:val="24"/>
                <w:lang w:val="en-US"/>
              </w:rPr>
              <w:t>ramları, sil</w:t>
            </w:r>
            <w:r w:rsidR="00000168" w:rsidRPr="00C656BA">
              <w:rPr>
                <w:rFonts w:cs="Arial"/>
                <w:sz w:val="24"/>
                <w:szCs w:val="24"/>
                <w:lang w:val="en-US"/>
              </w:rPr>
              <w:t>ll</w:t>
            </w:r>
            <w:r w:rsidR="002A1E12" w:rsidRPr="00C656BA">
              <w:rPr>
                <w:rFonts w:cs="Arial"/>
                <w:sz w:val="24"/>
                <w:szCs w:val="24"/>
                <w:lang w:val="en-US"/>
              </w:rPr>
              <w:t>abuslar və s.)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məzmunu elm, incəsənət və texnologiya sahəsindəki ən son yenilikləri əks etdirir. </w:t>
            </w:r>
          </w:p>
          <w:p w14:paraId="1DACCBBD" w14:textId="3EF7DAB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8. </w:t>
            </w:r>
            <w:r w:rsidR="002A1E12" w:rsidRPr="00C656BA">
              <w:rPr>
                <w:rFonts w:cs="Arial"/>
                <w:sz w:val="24"/>
                <w:szCs w:val="24"/>
                <w:lang w:val="en-US"/>
              </w:rPr>
              <w:t>İstehsal</w:t>
            </w:r>
            <w:r w:rsidR="00706E5E" w:rsidRPr="00C656BA">
              <w:rPr>
                <w:rFonts w:cs="Arial"/>
                <w:sz w:val="24"/>
                <w:szCs w:val="24"/>
                <w:lang w:val="en-US"/>
              </w:rPr>
              <w:t>at və/və ya pedaqoji təcrübə</w:t>
            </w:r>
            <w:r w:rsidR="002A1E12" w:rsidRPr="00C656BA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>təlim nəticələrinin əldə edilməsini dəstəkləyir.</w:t>
            </w:r>
          </w:p>
          <w:p w14:paraId="0910D254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9. Proqramda tələbələr üçün müxtəlik imkanlar mövcuddur. </w:t>
            </w:r>
          </w:p>
        </w:tc>
        <w:tc>
          <w:tcPr>
            <w:tcW w:w="9917" w:type="dxa"/>
          </w:tcPr>
          <w:p w14:paraId="65618AA0" w14:textId="77777777" w:rsidR="00297DDD" w:rsidRPr="00C656BA" w:rsidRDefault="003A4DDC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lastRenderedPageBreak/>
              <w:t>1. Tədris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 planı: </w:t>
            </w:r>
          </w:p>
          <w:p w14:paraId="6A0FF91C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2. Tədris edilən mövzuların və/və ya modulların təsvirləri (Proqramın hər modulu üçün təlim nəticələrinə və onların qiymətləndirilməsinə malik kurikulumu var). </w:t>
            </w:r>
          </w:p>
          <w:p w14:paraId="01D490FA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lastRenderedPageBreak/>
              <w:t xml:space="preserve">3. Proqramın məntiqi (Proqramın təlim nəticələri, fənlərin/modulların təlimm nəticələri və təhsil metodları);  </w:t>
            </w:r>
          </w:p>
          <w:p w14:paraId="52CA6637" w14:textId="77777777" w:rsidR="00297DDD" w:rsidRPr="00C656BA" w:rsidRDefault="00C82A21" w:rsidP="00D06BCA">
            <w:pPr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4. Bakalavriat və magistraturanın yekun tezisinin yazılması üzrə tələblər.  </w:t>
            </w:r>
          </w:p>
          <w:p w14:paraId="39C029F2" w14:textId="169A4690" w:rsidR="00297DDD" w:rsidRPr="00C656BA" w:rsidRDefault="00000168" w:rsidP="00D06BCA">
            <w:pPr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5. Təlim və tədqiqat arasındakı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 əl</w:t>
            </w:r>
            <w:r w:rsidR="003A4DDC" w:rsidRPr="00C656BA">
              <w:rPr>
                <w:rFonts w:cs="Arial"/>
                <w:sz w:val="24"/>
                <w:szCs w:val="24"/>
                <w:lang w:val="en-US"/>
              </w:rPr>
              <w:t>a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>qə təhsil səviyyəsinə uyğun olaraq müxtəlif elementlər</w:t>
            </w:r>
            <w:r w:rsidR="009D112C" w:rsidRPr="00C656BA">
              <w:rPr>
                <w:rFonts w:cs="Arial"/>
                <w:sz w:val="24"/>
                <w:szCs w:val="24"/>
                <w:lang w:val="en-US"/>
              </w:rPr>
              <w:t>in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 vasitəsilə nümayiş etdiril</w:t>
            </w:r>
            <w:r w:rsidR="009D112C" w:rsidRPr="00C656BA">
              <w:rPr>
                <w:rFonts w:cs="Arial"/>
                <w:sz w:val="24"/>
                <w:szCs w:val="24"/>
                <w:lang w:val="en-US"/>
              </w:rPr>
              <w:t>məsi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 (məs., laboratoriya layihəsi, yaxud praktika, seminarlar və s.) </w:t>
            </w:r>
          </w:p>
          <w:p w14:paraId="1C15EADA" w14:textId="3791CE5E" w:rsidR="00297DDD" w:rsidRPr="00C656BA" w:rsidRDefault="00C82A21" w:rsidP="00D06BCA">
            <w:pPr>
              <w:rPr>
                <w:rFonts w:cs="Arial"/>
                <w:sz w:val="24"/>
                <w:szCs w:val="24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6. Tələbələrə təhsil proqramını şəxsi peşə layihəsinə uyğunlaşdırmağa imkan verən seçmə modullar mövcuddur.  T</w:t>
            </w:r>
            <w:r w:rsidR="003A4DDC" w:rsidRPr="00C656BA">
              <w:rPr>
                <w:rFonts w:cs="Arial"/>
                <w:sz w:val="24"/>
                <w:szCs w:val="24"/>
                <w:lang w:val="en-US"/>
              </w:rPr>
              <w:t>əhsil proqram</w:t>
            </w:r>
            <w:r w:rsidR="00000168" w:rsidRPr="00C656BA">
              <w:rPr>
                <w:rFonts w:cs="Arial"/>
                <w:sz w:val="24"/>
                <w:szCs w:val="24"/>
                <w:lang w:val="en-US"/>
              </w:rPr>
              <w:t>ı</w:t>
            </w:r>
            <w:r w:rsidR="003A4DDC" w:rsidRPr="00C656BA">
              <w:rPr>
                <w:rFonts w:cs="Arial"/>
                <w:sz w:val="24"/>
                <w:szCs w:val="24"/>
                <w:lang w:val="en-US"/>
              </w:rPr>
              <w:t xml:space="preserve"> tələbələrin </w:t>
            </w:r>
            <w:r w:rsidR="00B517BC" w:rsidRPr="00C656BA">
              <w:rPr>
                <w:rFonts w:cs="Arial"/>
                <w:sz w:val="24"/>
                <w:szCs w:val="24"/>
                <w:lang w:val="en-US"/>
              </w:rPr>
              <w:t>həm ATM daxili, həm də kənar kredit qazanma imkanını</w:t>
            </w:r>
            <w:r w:rsidR="009D112C" w:rsidRPr="00C656BA">
              <w:rPr>
                <w:rFonts w:cs="Arial"/>
                <w:sz w:val="24"/>
                <w:szCs w:val="24"/>
                <w:lang w:val="en-US"/>
              </w:rPr>
              <w:t>n</w:t>
            </w:r>
            <w:r w:rsidR="00B517BC" w:rsidRPr="00C656BA">
              <w:rPr>
                <w:rFonts w:cs="Arial"/>
                <w:sz w:val="24"/>
                <w:szCs w:val="24"/>
                <w:lang w:val="en-US"/>
              </w:rPr>
              <w:t xml:space="preserve"> tanı</w:t>
            </w:r>
            <w:r w:rsidR="009D112C" w:rsidRPr="00C656BA">
              <w:rPr>
                <w:rFonts w:cs="Arial"/>
                <w:sz w:val="24"/>
                <w:szCs w:val="24"/>
                <w:lang w:val="en-US"/>
              </w:rPr>
              <w:t>nması</w:t>
            </w:r>
            <w:r w:rsidR="00B517BC" w:rsidRPr="00C656BA">
              <w:rPr>
                <w:rFonts w:cs="Arial"/>
                <w:sz w:val="24"/>
                <w:szCs w:val="24"/>
                <w:lang w:val="en-US"/>
              </w:rPr>
              <w:t xml:space="preserve">. </w:t>
            </w:r>
          </w:p>
          <w:p w14:paraId="0FDF810B" w14:textId="6FA6ADA2" w:rsidR="00297DDD" w:rsidRPr="00C656BA" w:rsidRDefault="00C82A21" w:rsidP="00D06BCA">
            <w:pPr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7. İnnovativ pedaqoji metodlardan istifadə olun</w:t>
            </w:r>
            <w:r w:rsidR="009D112C" w:rsidRPr="00C656BA">
              <w:rPr>
                <w:rFonts w:cs="Arial"/>
                <w:sz w:val="24"/>
                <w:szCs w:val="24"/>
                <w:lang w:val="en-US"/>
              </w:rPr>
              <w:t>ması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(məsələn, layihələrə əsaslanan təlim, ciddi oyunlar, fəal amfiteatrl</w:t>
            </w:r>
            <w:r w:rsidR="00000168" w:rsidRPr="00C656BA">
              <w:rPr>
                <w:rFonts w:cs="Arial"/>
                <w:sz w:val="24"/>
                <w:szCs w:val="24"/>
                <w:lang w:val="en-US"/>
              </w:rPr>
              <w:t>a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r, İT texnologiyalarından istifadə).  </w:t>
            </w:r>
          </w:p>
          <w:p w14:paraId="0C66404A" w14:textId="77777777" w:rsidR="00297DDD" w:rsidRPr="00C656BA" w:rsidRDefault="00C82A21" w:rsidP="00D06BCA">
            <w:pPr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8. AKTS kreditlərinin verilməsi izah edilir və 2015</w:t>
            </w:r>
            <w:r w:rsidR="00B517BC" w:rsidRPr="00C656BA">
              <w:rPr>
                <w:rFonts w:cs="Arial"/>
                <w:sz w:val="24"/>
                <w:szCs w:val="24"/>
                <w:lang w:val="en-US"/>
              </w:rPr>
              <w:t>-ci ildə işıq üzü görmüş AKTS bələdçi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kitabçasına uyğundur. </w:t>
            </w:r>
          </w:p>
          <w:p w14:paraId="49BD20B0" w14:textId="77777777" w:rsidR="00297DDD" w:rsidRPr="00C656BA" w:rsidRDefault="00C82A21" w:rsidP="00D06BCA">
            <w:pPr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9. Təhsil proqramı spesifik iş, yaxud peşə fəaliyyətlərinə istinad edir. </w:t>
            </w:r>
          </w:p>
        </w:tc>
      </w:tr>
      <w:tr w:rsidR="00171427" w:rsidRPr="008F6F16" w14:paraId="279FABE6" w14:textId="77777777" w:rsidTr="00D06BCA">
        <w:tc>
          <w:tcPr>
            <w:tcW w:w="14879" w:type="dxa"/>
            <w:gridSpan w:val="2"/>
          </w:tcPr>
          <w:p w14:paraId="3082DE87" w14:textId="79987F6A" w:rsidR="00297DDD" w:rsidRPr="00C656BA" w:rsidRDefault="00706E5E" w:rsidP="00373B66">
            <w:pPr>
              <w:jc w:val="left"/>
              <w:rPr>
                <w:rFonts w:cs="Arial"/>
                <w:b/>
                <w:i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b/>
                <w:i/>
                <w:sz w:val="24"/>
                <w:szCs w:val="24"/>
                <w:lang w:val="en-US"/>
              </w:rPr>
              <w:lastRenderedPageBreak/>
              <w:t>P</w:t>
            </w:r>
            <w:r w:rsidR="00C82A21" w:rsidRPr="00C656BA">
              <w:rPr>
                <w:rFonts w:cs="Arial"/>
                <w:b/>
                <w:i/>
                <w:sz w:val="24"/>
                <w:szCs w:val="24"/>
                <w:lang w:val="en-US"/>
              </w:rPr>
              <w:t>rofessor</w:t>
            </w:r>
            <w:r w:rsidRPr="00C656BA">
              <w:rPr>
                <w:rFonts w:cs="Arial"/>
                <w:b/>
                <w:i/>
                <w:sz w:val="24"/>
                <w:szCs w:val="24"/>
                <w:lang w:val="en-US"/>
              </w:rPr>
              <w:t>-müəllim</w:t>
            </w:r>
            <w:r w:rsidR="00C82A21" w:rsidRPr="00C656BA">
              <w:rPr>
                <w:rFonts w:cs="Arial"/>
                <w:b/>
                <w:i/>
                <w:sz w:val="24"/>
                <w:szCs w:val="24"/>
                <w:lang w:val="en-US"/>
              </w:rPr>
              <w:t xml:space="preserve"> heyəti</w:t>
            </w:r>
          </w:p>
        </w:tc>
      </w:tr>
      <w:tr w:rsidR="00171427" w:rsidRPr="008F6F16" w14:paraId="4B6CD952" w14:textId="77777777" w:rsidTr="00C82A21">
        <w:tc>
          <w:tcPr>
            <w:tcW w:w="4962" w:type="dxa"/>
          </w:tcPr>
          <w:p w14:paraId="33925BA4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1. Təhsil proqramı hüquqi tələblərə cavab verən müəllim-professor heyəti tərəfindən tədris edilir;</w:t>
            </w:r>
          </w:p>
          <w:p w14:paraId="10D26831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lastRenderedPageBreak/>
              <w:t xml:space="preserve">2. </w:t>
            </w:r>
            <w:r w:rsidR="002A4904" w:rsidRPr="00C656BA">
              <w:rPr>
                <w:rFonts w:cs="Arial"/>
                <w:sz w:val="24"/>
                <w:szCs w:val="24"/>
                <w:lang w:val="en-US"/>
              </w:rPr>
              <w:t>P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>rofessor</w:t>
            </w:r>
            <w:r w:rsidR="002A4904" w:rsidRPr="00C656BA">
              <w:rPr>
                <w:rFonts w:cs="Arial"/>
                <w:sz w:val="24"/>
                <w:szCs w:val="24"/>
                <w:lang w:val="en-US"/>
              </w:rPr>
              <w:t>-müəllim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heyətinin kvalifikasiyaları təlim nəticələrinin əldə edilməsini təmin etmək üçün münasibdir; </w:t>
            </w:r>
          </w:p>
          <w:p w14:paraId="72F3C975" w14:textId="77777777" w:rsidR="00297DDD" w:rsidRPr="00C656BA" w:rsidRDefault="002A4904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3. Professor-müəllim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 heyətinin sayı təlim nəticələrinin əldə edilməsini təmin etmək üçün münasibdir; </w:t>
            </w:r>
          </w:p>
          <w:p w14:paraId="0D848D69" w14:textId="0E12A478" w:rsidR="00297DDD" w:rsidRPr="00C656BA" w:rsidRDefault="002A4904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4. Professor-müəllim</w:t>
            </w:r>
            <w:r w:rsidR="00FD06B4" w:rsidRPr="00C656BA">
              <w:rPr>
                <w:rFonts w:cs="Arial"/>
                <w:sz w:val="24"/>
                <w:szCs w:val="24"/>
                <w:lang w:val="en-US"/>
              </w:rPr>
              <w:t xml:space="preserve"> heyətinin yenilənm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əsi proqramın müvafiq </w:t>
            </w:r>
            <w:r w:rsidR="00706E5E" w:rsidRPr="00C656BA">
              <w:rPr>
                <w:rFonts w:cs="Arial"/>
                <w:sz w:val="24"/>
                <w:szCs w:val="24"/>
                <w:lang w:val="en-US"/>
              </w:rPr>
              <w:t>surətdə tədrisini təmin edi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>r;</w:t>
            </w:r>
          </w:p>
          <w:p w14:paraId="3131AB05" w14:textId="1B08C354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5. Ali təhsil müəssisəsi professor-müəll</w:t>
            </w:r>
            <w:r w:rsidR="00706E5E" w:rsidRPr="00C656BA">
              <w:rPr>
                <w:rFonts w:cs="Arial"/>
                <w:sz w:val="24"/>
                <w:szCs w:val="24"/>
                <w:lang w:val="en-US"/>
              </w:rPr>
              <w:t xml:space="preserve">im heyətinə proqramın tədrisi üçün 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>zəruri olan peşəkar inkişaf</w:t>
            </w:r>
            <w:r w:rsidR="00883FCA" w:rsidRPr="00C656BA">
              <w:rPr>
                <w:rFonts w:cs="Arial"/>
                <w:sz w:val="24"/>
                <w:szCs w:val="24"/>
                <w:lang w:val="en-US"/>
              </w:rPr>
              <w:t>a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şərait yaradır; </w:t>
            </w:r>
          </w:p>
          <w:p w14:paraId="597AA94B" w14:textId="6238EBA5" w:rsidR="00297DDD" w:rsidRPr="00C656BA" w:rsidRDefault="00883FCA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6. P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>rofessor-müəl</w:t>
            </w:r>
            <w:r w:rsidR="00FD06B4" w:rsidRPr="00C656BA">
              <w:rPr>
                <w:rFonts w:cs="Arial"/>
                <w:sz w:val="24"/>
                <w:szCs w:val="24"/>
                <w:lang w:val="en-US"/>
              </w:rPr>
              <w:t>lim heyəti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FD06B4" w:rsidRPr="00C656BA">
              <w:rPr>
                <w:rFonts w:cs="Arial"/>
                <w:sz w:val="24"/>
                <w:szCs w:val="24"/>
                <w:lang w:val="en-US"/>
              </w:rPr>
              <w:t>nəzərdən keçirilən</w:t>
            </w:r>
            <w:r w:rsidR="00873F22" w:rsidRPr="00C656BA">
              <w:rPr>
                <w:rFonts w:cs="Arial"/>
                <w:sz w:val="24"/>
                <w:szCs w:val="24"/>
                <w:lang w:val="en-US"/>
              </w:rPr>
              <w:t xml:space="preserve"> təhsil</w:t>
            </w:r>
            <w:r w:rsidR="00FD06B4" w:rsidRPr="00C656BA">
              <w:rPr>
                <w:rFonts w:cs="Arial"/>
                <w:sz w:val="24"/>
                <w:szCs w:val="24"/>
                <w:lang w:val="en-US"/>
              </w:rPr>
              <w:t xml:space="preserve"> proqram</w:t>
            </w:r>
            <w:r w:rsidR="00873F22" w:rsidRPr="00C656BA">
              <w:rPr>
                <w:rFonts w:cs="Arial"/>
                <w:sz w:val="24"/>
                <w:szCs w:val="24"/>
                <w:lang w:val="en-US"/>
              </w:rPr>
              <w:t>ı ilə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 b</w:t>
            </w:r>
            <w:r w:rsidR="00FD06B4" w:rsidRPr="00C656BA">
              <w:rPr>
                <w:rFonts w:cs="Arial"/>
                <w:sz w:val="24"/>
                <w:szCs w:val="24"/>
                <w:lang w:val="en-US"/>
              </w:rPr>
              <w:t>ağlı tədqiqatlarda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 birbaşa iştirak edir. </w:t>
            </w:r>
          </w:p>
          <w:p w14:paraId="51BD9137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7. Professor-müəllim heyətinin işə qəbulu tədris və tədqiqat fəaliyyəti nəzərə alınaraq ədalətli və şəffaf</w:t>
            </w:r>
            <w:r w:rsidR="00873F22" w:rsidRPr="00C656BA">
              <w:rPr>
                <w:rFonts w:cs="Arial"/>
                <w:sz w:val="24"/>
                <w:szCs w:val="24"/>
                <w:lang w:val="en-US"/>
              </w:rPr>
              <w:t xml:space="preserve"> qaydada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aparılır. </w:t>
            </w:r>
          </w:p>
        </w:tc>
        <w:tc>
          <w:tcPr>
            <w:tcW w:w="9917" w:type="dxa"/>
          </w:tcPr>
          <w:p w14:paraId="7078C531" w14:textId="6860169C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lastRenderedPageBreak/>
              <w:t xml:space="preserve">1. Hər bir </w:t>
            </w:r>
            <w:r w:rsidR="00FD06B4" w:rsidRPr="00C656BA">
              <w:rPr>
                <w:rFonts w:cs="Arial"/>
                <w:sz w:val="24"/>
                <w:szCs w:val="24"/>
                <w:lang w:val="en-US"/>
              </w:rPr>
              <w:t>professor-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>müəllim</w:t>
            </w:r>
            <w:r w:rsidR="00FD06B4" w:rsidRPr="00C656BA">
              <w:rPr>
                <w:rFonts w:cs="Arial"/>
                <w:sz w:val="24"/>
                <w:szCs w:val="24"/>
                <w:lang w:val="en-US"/>
              </w:rPr>
              <w:t xml:space="preserve"> heyətinin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akademik səviyyəsi və </w:t>
            </w:r>
            <w:r w:rsidR="00FD06B4" w:rsidRPr="00C656BA">
              <w:rPr>
                <w:rFonts w:cs="Arial"/>
                <w:sz w:val="24"/>
                <w:szCs w:val="24"/>
                <w:lang w:val="en-US"/>
              </w:rPr>
              <w:t>elmi dərəcəsi (olduğu təqdirdə)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tədris təcrübəsi, tədris edilən fənlər, tədris olunan fənl</w:t>
            </w:r>
            <w:r w:rsidR="00FD06B4" w:rsidRPr="00C656BA">
              <w:rPr>
                <w:rFonts w:cs="Arial"/>
                <w:sz w:val="24"/>
                <w:szCs w:val="24"/>
                <w:lang w:val="en-US"/>
              </w:rPr>
              <w:t>ər üzrə praktiki iş təcrübəsinə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dair məlumat olan siyahı; </w:t>
            </w:r>
          </w:p>
          <w:p w14:paraId="6431DD50" w14:textId="77777777" w:rsidR="00297DDD" w:rsidRPr="00C656BA" w:rsidRDefault="00FD06B4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lastRenderedPageBreak/>
              <w:t>2. Hər bir professor-müəllim heyətinin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 fəaliyyətinin təsviri;  </w:t>
            </w:r>
          </w:p>
          <w:p w14:paraId="68043148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3. Professor-müəllim heyətinin qiymətləndirilən təhsil proqramı ilə birbaşa əlaqəli tətbiqi tədqiqatda, layihələrdə və tədqiqat fəaliyyətində (incəsənət) iştirakına dair məlumat;  </w:t>
            </w:r>
          </w:p>
          <w:p w14:paraId="03E39497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4. Təhsil proqramının tədrisində tələbə/müəllim nisbəti; </w:t>
            </w:r>
          </w:p>
          <w:p w14:paraId="4CC81AE1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5. Professor-müəllim heyətinin mobilliy</w:t>
            </w:r>
            <w:r w:rsidR="00FD06B4" w:rsidRPr="00C656BA">
              <w:rPr>
                <w:rFonts w:cs="Arial"/>
                <w:sz w:val="24"/>
                <w:szCs w:val="24"/>
                <w:lang w:val="en-US"/>
              </w:rPr>
              <w:t>inə dair məlumatlar (mübadilədə iştirak edən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professor-müəllim heyətinin nisbəti).</w:t>
            </w:r>
          </w:p>
          <w:p w14:paraId="33BC0228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6. Işəgötürmə proseduru və tələbləri. </w:t>
            </w:r>
          </w:p>
          <w:p w14:paraId="4EAB78E5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7. İş</w:t>
            </w:r>
            <w:r w:rsidR="00FD06B4" w:rsidRPr="00C656BA">
              <w:rPr>
                <w:rFonts w:cs="Arial"/>
                <w:sz w:val="24"/>
                <w:szCs w:val="24"/>
                <w:lang w:val="en-US"/>
              </w:rPr>
              <w:t>ə yeni cəlb edilən professor-müəllim heyətinə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pedaqoji bacarıqlar üzrə təlim kurslar keçirilir.  </w:t>
            </w:r>
          </w:p>
          <w:p w14:paraId="2349C428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8. ATM-də tamştat professor-müəllim heyətin faizi.  </w:t>
            </w:r>
          </w:p>
          <w:p w14:paraId="5FF6F9A3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9. Professor-müəllim heyəti öncədən aydın şəkildə müəyyənləşdirilib və tələbələr</w:t>
            </w:r>
            <w:r w:rsidR="00FD06B4" w:rsidRPr="00C656BA">
              <w:rPr>
                <w:rFonts w:cs="Arial"/>
                <w:sz w:val="24"/>
                <w:szCs w:val="24"/>
                <w:lang w:val="en-US"/>
              </w:rPr>
              <w:t xml:space="preserve"> məlumatlandırılıb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>.</w:t>
            </w:r>
          </w:p>
          <w:p w14:paraId="20D3CA84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10. </w:t>
            </w:r>
            <w:r w:rsidR="00D90CBD" w:rsidRPr="00C656BA">
              <w:rPr>
                <w:rFonts w:cs="Arial"/>
                <w:sz w:val="24"/>
                <w:szCs w:val="24"/>
                <w:lang w:val="en-US"/>
              </w:rPr>
              <w:t>Professor-müəllim h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>eyətin tərkibinin</w:t>
            </w:r>
            <w:r w:rsidR="002A4904" w:rsidRPr="00C656BA">
              <w:rPr>
                <w:rFonts w:cs="Arial"/>
                <w:sz w:val="24"/>
                <w:szCs w:val="24"/>
                <w:lang w:val="en-US"/>
              </w:rPr>
              <w:t xml:space="preserve"> mövcud normativ-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>hüquqi t</w:t>
            </w:r>
            <w:r w:rsidR="00D90CBD" w:rsidRPr="00C656BA">
              <w:rPr>
                <w:rFonts w:cs="Arial"/>
                <w:sz w:val="24"/>
                <w:szCs w:val="24"/>
                <w:lang w:val="en-US"/>
              </w:rPr>
              <w:t>ələblərə uyğunluğunu sübut edən</w:t>
            </w:r>
            <w:r w:rsidR="002A4904" w:rsidRPr="00C656BA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məlumatlar; </w:t>
            </w:r>
          </w:p>
          <w:p w14:paraId="780CFDCB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11. Prof</w:t>
            </w:r>
            <w:r w:rsidR="00D90CBD" w:rsidRPr="00C656BA">
              <w:rPr>
                <w:rFonts w:cs="Arial"/>
                <w:sz w:val="24"/>
                <w:szCs w:val="24"/>
                <w:lang w:val="en-US"/>
              </w:rPr>
              <w:t>essor-müəllim heyətinin yenilənmə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>sinə dair məlumatlar.</w:t>
            </w:r>
          </w:p>
          <w:p w14:paraId="25715EC4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12. Professor-müəllim heyətinin elmi konfranslarda, seminarlarda, mübadilə proqramlarında, uzunmüddətli səfərlərdə iştirakına dair məlumatlar. </w:t>
            </w:r>
          </w:p>
          <w:p w14:paraId="094D4F29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13. İşçi heyətin peşəkar (təhsil, elmi, praktiki) inkişafı metodları; </w:t>
            </w:r>
          </w:p>
          <w:p w14:paraId="75E29615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14. Peşəkar inkişaf sahələri v</w:t>
            </w:r>
            <w:r w:rsidR="00D90CBD" w:rsidRPr="00C656BA">
              <w:rPr>
                <w:rFonts w:cs="Arial"/>
                <w:sz w:val="24"/>
                <w:szCs w:val="24"/>
                <w:lang w:val="en-US"/>
              </w:rPr>
              <w:t>ə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iştiraka dair statistika;</w:t>
            </w:r>
          </w:p>
          <w:p w14:paraId="10A49AB1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15. Profes</w:t>
            </w:r>
            <w:r w:rsidR="002A4904" w:rsidRPr="00C656BA">
              <w:rPr>
                <w:rFonts w:cs="Arial"/>
                <w:sz w:val="24"/>
                <w:szCs w:val="24"/>
                <w:lang w:val="en-US"/>
              </w:rPr>
              <w:t>sor-müəllim heyətinin yaş tərkibi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>;</w:t>
            </w:r>
          </w:p>
          <w:p w14:paraId="58CAFF16" w14:textId="77777777" w:rsidR="00297DDD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16</w:t>
            </w:r>
            <w:r w:rsidR="002A4904" w:rsidRPr="00C656BA">
              <w:rPr>
                <w:rFonts w:cs="Arial"/>
                <w:sz w:val="24"/>
                <w:szCs w:val="24"/>
                <w:lang w:val="en-US"/>
              </w:rPr>
              <w:t>. Professor-müəllim heyətinin dərs/iş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yükü (qiymətləndirilən və digər proqramlardakı; tədqiqat və/yaxud digər (peşə) fəaliyyətinə ayrılan zaman və s.).  </w:t>
            </w:r>
          </w:p>
          <w:p w14:paraId="5144DCB4" w14:textId="77777777" w:rsidR="004039FE" w:rsidRDefault="004039FE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</w:p>
          <w:p w14:paraId="15CF43E8" w14:textId="3F198660" w:rsidR="004039FE" w:rsidRPr="00C656BA" w:rsidRDefault="004039FE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171427" w:rsidRPr="008F6F16" w14:paraId="23C301FB" w14:textId="77777777" w:rsidTr="00D06BCA">
        <w:tc>
          <w:tcPr>
            <w:tcW w:w="14879" w:type="dxa"/>
            <w:gridSpan w:val="2"/>
          </w:tcPr>
          <w:p w14:paraId="0005EC5F" w14:textId="77777777" w:rsidR="00297DDD" w:rsidRDefault="00C82A21" w:rsidP="00373B66">
            <w:pPr>
              <w:jc w:val="left"/>
              <w:rPr>
                <w:rFonts w:cs="Arial"/>
                <w:b/>
                <w:i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b/>
                <w:i/>
                <w:sz w:val="24"/>
                <w:szCs w:val="24"/>
                <w:lang w:val="en-US"/>
              </w:rPr>
              <w:lastRenderedPageBreak/>
              <w:t>Resurslar və təlim nəticələri</w:t>
            </w:r>
          </w:p>
          <w:p w14:paraId="2C6E6FC7" w14:textId="2166CE52" w:rsidR="004039FE" w:rsidRPr="00C656BA" w:rsidRDefault="004039FE" w:rsidP="00373B66">
            <w:pPr>
              <w:jc w:val="left"/>
              <w:rPr>
                <w:rFonts w:cs="Arial"/>
                <w:b/>
                <w:i/>
                <w:sz w:val="24"/>
                <w:szCs w:val="24"/>
                <w:lang w:val="en-US"/>
              </w:rPr>
            </w:pPr>
          </w:p>
        </w:tc>
      </w:tr>
      <w:tr w:rsidR="00171427" w:rsidRPr="008F6F16" w14:paraId="0C59B9EE" w14:textId="77777777" w:rsidTr="00C82A21">
        <w:tc>
          <w:tcPr>
            <w:tcW w:w="4962" w:type="dxa"/>
          </w:tcPr>
          <w:p w14:paraId="0B2FC81D" w14:textId="77777777" w:rsidR="00297DDD" w:rsidRPr="00C656BA" w:rsidRDefault="00873F22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1. Tədris </w:t>
            </w:r>
            <w:r w:rsidR="00D90CBD" w:rsidRPr="00C656BA">
              <w:rPr>
                <w:rFonts w:cs="Arial"/>
                <w:sz w:val="24"/>
                <w:szCs w:val="24"/>
                <w:lang w:val="en-US"/>
              </w:rPr>
              <w:t>infrasturukturunun ölçüləri v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ə keyfiyyət </w:t>
            </w:r>
            <w:r w:rsidR="00D90CBD" w:rsidRPr="00C656BA">
              <w:rPr>
                <w:rFonts w:cs="Arial"/>
                <w:sz w:val="24"/>
                <w:szCs w:val="24"/>
                <w:lang w:val="en-US"/>
              </w:rPr>
              <w:t xml:space="preserve">göstəriciləri təlim nəticələrinin 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>əldə edilməsi üçün qənaətbəxşdir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>;</w:t>
            </w:r>
          </w:p>
          <w:p w14:paraId="431CB06A" w14:textId="0514D15C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2. Tədris və təlim a</w:t>
            </w:r>
            <w:r w:rsidR="00883FCA" w:rsidRPr="00C656BA">
              <w:rPr>
                <w:rFonts w:cs="Arial"/>
                <w:sz w:val="24"/>
                <w:szCs w:val="24"/>
                <w:lang w:val="en-US"/>
              </w:rPr>
              <w:t>vadanlığı (laboratoriya və kompyü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>ter avadanlığı, birdəfəlik istifadə materialları) həm ölçü, həm də</w:t>
            </w:r>
            <w:r w:rsidR="00EA290E" w:rsidRPr="00C656BA">
              <w:rPr>
                <w:rFonts w:cs="Arial"/>
                <w:sz w:val="24"/>
                <w:szCs w:val="24"/>
                <w:lang w:val="en-US"/>
              </w:rPr>
              <w:t xml:space="preserve"> keyfiyyət baxımından təlim nəticələrinin əldə edilməsini dəstəkləyir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>;</w:t>
            </w:r>
          </w:p>
          <w:p w14:paraId="3EA8AEF8" w14:textId="77777777" w:rsidR="00297DDD" w:rsidRPr="00C656BA" w:rsidRDefault="00EA290E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3. </w:t>
            </w:r>
            <w:r w:rsidRPr="00C656BA">
              <w:rPr>
                <w:rFonts w:cs="Arial"/>
                <w:sz w:val="24"/>
                <w:szCs w:val="24"/>
                <w:highlight w:val="yellow"/>
                <w:lang w:val="en-US"/>
              </w:rPr>
              <w:t xml:space="preserve">İstehsalat/pedaqoji təcrübə təlim nəticələrinin </w:t>
            </w:r>
            <w:r w:rsidR="00C82A21" w:rsidRPr="00C656BA">
              <w:rPr>
                <w:rFonts w:cs="Arial"/>
                <w:sz w:val="24"/>
                <w:szCs w:val="24"/>
                <w:highlight w:val="yellow"/>
                <w:lang w:val="en-US"/>
              </w:rPr>
              <w:t>əl</w:t>
            </w:r>
            <w:r w:rsidR="00914BC1" w:rsidRPr="00C656BA">
              <w:rPr>
                <w:rFonts w:cs="Arial"/>
                <w:sz w:val="24"/>
                <w:szCs w:val="24"/>
                <w:highlight w:val="yellow"/>
                <w:lang w:val="en-US"/>
              </w:rPr>
              <w:t>də edilməsini</w:t>
            </w:r>
            <w:r w:rsidR="006D71C7" w:rsidRPr="00C656BA">
              <w:rPr>
                <w:rFonts w:cs="Arial"/>
                <w:sz w:val="24"/>
                <w:szCs w:val="24"/>
                <w:highlight w:val="yellow"/>
                <w:lang w:val="en-US"/>
              </w:rPr>
              <w:t xml:space="preserve"> dəstəkləyir</w:t>
            </w:r>
            <w:r w:rsidR="00C82A21" w:rsidRPr="00C656BA">
              <w:rPr>
                <w:rFonts w:cs="Arial"/>
                <w:sz w:val="24"/>
                <w:szCs w:val="24"/>
                <w:highlight w:val="yellow"/>
                <w:lang w:val="en-US"/>
              </w:rPr>
              <w:t>;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  <w:p w14:paraId="684D3F7A" w14:textId="6E53D182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4. Tədris materi</w:t>
            </w:r>
            <w:r w:rsidR="00873F22" w:rsidRPr="00C656BA">
              <w:rPr>
                <w:rFonts w:cs="Arial"/>
                <w:sz w:val="24"/>
                <w:szCs w:val="24"/>
                <w:lang w:val="en-US"/>
              </w:rPr>
              <w:t>a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>lları (dərsliklər, kitablar, dövri nəşrlər, məlumat</w:t>
            </w:r>
            <w:r w:rsidR="006D71C7" w:rsidRPr="00C656BA">
              <w:rPr>
                <w:rFonts w:cs="Arial"/>
                <w:sz w:val="24"/>
                <w:szCs w:val="24"/>
                <w:lang w:val="en-US"/>
              </w:rPr>
              <w:t xml:space="preserve"> bazaları) münasib və əlçatandı</w:t>
            </w:r>
            <w:r w:rsidR="00891CF7" w:rsidRPr="00C656BA">
              <w:rPr>
                <w:rFonts w:cs="Arial"/>
                <w:sz w:val="24"/>
                <w:szCs w:val="24"/>
                <w:lang w:val="en-US"/>
              </w:rPr>
              <w:t>r</w:t>
            </w:r>
            <w:r w:rsidR="006D71C7" w:rsidRPr="00C656BA">
              <w:rPr>
                <w:rFonts w:cs="Arial"/>
                <w:sz w:val="24"/>
                <w:szCs w:val="24"/>
                <w:lang w:val="en-US"/>
              </w:rPr>
              <w:t>;</w:t>
            </w:r>
          </w:p>
          <w:p w14:paraId="76890DEC" w14:textId="404B9B02" w:rsidR="00297DDD" w:rsidRPr="00C656BA" w:rsidRDefault="00C82A21" w:rsidP="006D71C7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5. Proqramın</w:t>
            </w:r>
            <w:r w:rsidR="006D71C7" w:rsidRPr="00C656BA">
              <w:rPr>
                <w:rFonts w:cs="Arial"/>
                <w:sz w:val="24"/>
                <w:szCs w:val="24"/>
                <w:lang w:val="en-US"/>
              </w:rPr>
              <w:t xml:space="preserve"> təlim nəticələrinin əldə edilməsi üçün</w:t>
            </w:r>
            <w:r w:rsidR="00883FCA" w:rsidRPr="00C656BA">
              <w:rPr>
                <w:rFonts w:cs="Arial"/>
                <w:sz w:val="24"/>
                <w:szCs w:val="24"/>
                <w:lang w:val="en-US"/>
              </w:rPr>
              <w:t xml:space="preserve"> maliyyələşdirmə</w:t>
            </w:r>
            <w:r w:rsidR="006D71C7" w:rsidRPr="00C656BA">
              <w:rPr>
                <w:rFonts w:cs="Arial"/>
                <w:sz w:val="24"/>
                <w:szCs w:val="24"/>
                <w:lang w:val="en-US"/>
              </w:rPr>
              <w:t xml:space="preserve"> qənaətbəxşdir.</w:t>
            </w:r>
          </w:p>
        </w:tc>
        <w:tc>
          <w:tcPr>
            <w:tcW w:w="9917" w:type="dxa"/>
          </w:tcPr>
          <w:p w14:paraId="02E81870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1. Proqramın tədris edi</w:t>
            </w:r>
            <w:r w:rsidR="00B86CC1" w:rsidRPr="00C656BA">
              <w:rPr>
                <w:rFonts w:cs="Arial"/>
                <w:sz w:val="24"/>
                <w:szCs w:val="24"/>
                <w:lang w:val="en-US"/>
              </w:rPr>
              <w:t>ləcəyi məkan və onların ölçülərinə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dair məlumatlar;</w:t>
            </w:r>
          </w:p>
          <w:p w14:paraId="1CFE445A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2. Proqramın tədrisi üçün istifadə ediləcək avadanlığa dair məlumatlar; </w:t>
            </w:r>
          </w:p>
          <w:p w14:paraId="6190E4FF" w14:textId="49505B21" w:rsidR="00297DDD" w:rsidRPr="00C656BA" w:rsidRDefault="00B86CC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3. Tələbələrin istehsalat</w:t>
            </w:r>
            <w:r w:rsidR="00891CF7" w:rsidRPr="00C656BA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>və</w:t>
            </w:r>
            <w:r w:rsidR="00891CF7" w:rsidRPr="00C656BA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2A4904" w:rsidRPr="00C656BA">
              <w:rPr>
                <w:rFonts w:cs="Arial"/>
                <w:sz w:val="24"/>
                <w:szCs w:val="24"/>
                <w:lang w:val="en-US"/>
              </w:rPr>
              <w:t>/</w:t>
            </w:r>
            <w:r w:rsidR="00891CF7" w:rsidRPr="00C656BA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>və ya pedaqoji təcrübə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 üçün istifadə olunan məkanlar;</w:t>
            </w:r>
          </w:p>
          <w:p w14:paraId="0EADF33D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4.  Müəssisənin kitabxanasında mövcud olan tədris/təlim materiallarına, qiraət və də</w:t>
            </w:r>
            <w:r w:rsidR="002A4904" w:rsidRPr="00C656BA">
              <w:rPr>
                <w:rFonts w:cs="Arial"/>
                <w:sz w:val="24"/>
                <w:szCs w:val="24"/>
                <w:lang w:val="en-US"/>
              </w:rPr>
              <w:t>rs otaqlarına, e-nəşrlərə çıxış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və s. dair məlumatlar </w:t>
            </w:r>
          </w:p>
          <w:p w14:paraId="42593484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5. </w:t>
            </w:r>
            <w:r w:rsidR="002A4904" w:rsidRPr="00C656BA">
              <w:rPr>
                <w:rFonts w:cs="Arial"/>
                <w:sz w:val="24"/>
                <w:szCs w:val="24"/>
                <w:lang w:val="en-US"/>
              </w:rPr>
              <w:t>Təhsil p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>roqram</w:t>
            </w:r>
            <w:r w:rsidR="002A4904" w:rsidRPr="00C656BA">
              <w:rPr>
                <w:rFonts w:cs="Arial"/>
                <w:sz w:val="24"/>
                <w:szCs w:val="24"/>
                <w:lang w:val="en-US"/>
              </w:rPr>
              <w:t>ın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a ayrılan maliyyə vəsaiti </w:t>
            </w:r>
          </w:p>
          <w:p w14:paraId="73407F1F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6. Təlim resurslarının yenilənməsi və yaxşılaşdırılmasına dair məlumatlar</w:t>
            </w:r>
          </w:p>
        </w:tc>
      </w:tr>
      <w:tr w:rsidR="00171427" w:rsidRPr="008F6F16" w14:paraId="23C26E64" w14:textId="77777777" w:rsidTr="00D06BCA">
        <w:tc>
          <w:tcPr>
            <w:tcW w:w="14879" w:type="dxa"/>
            <w:gridSpan w:val="2"/>
          </w:tcPr>
          <w:p w14:paraId="3104048B" w14:textId="77777777" w:rsidR="00297DDD" w:rsidRDefault="00873F22" w:rsidP="00373B66">
            <w:pPr>
              <w:jc w:val="left"/>
              <w:rPr>
                <w:rFonts w:cs="Arial"/>
                <w:b/>
                <w:i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b/>
                <w:i/>
                <w:sz w:val="24"/>
                <w:szCs w:val="24"/>
                <w:lang w:val="en-US"/>
              </w:rPr>
              <w:t>Təlim</w:t>
            </w:r>
            <w:r w:rsidR="00C82A21" w:rsidRPr="00C656BA">
              <w:rPr>
                <w:rFonts w:cs="Arial"/>
                <w:b/>
                <w:i/>
                <w:sz w:val="24"/>
                <w:szCs w:val="24"/>
                <w:lang w:val="en-US"/>
              </w:rPr>
              <w:t xml:space="preserve"> prosesi və tələbələrin göstəricilərinin qiymətləndirilməsi</w:t>
            </w:r>
          </w:p>
          <w:p w14:paraId="693EA810" w14:textId="1C6A31C5" w:rsidR="00C656BA" w:rsidRPr="00C656BA" w:rsidRDefault="00C656BA" w:rsidP="00373B66">
            <w:pPr>
              <w:jc w:val="left"/>
              <w:rPr>
                <w:rFonts w:cs="Arial"/>
                <w:b/>
                <w:i/>
                <w:sz w:val="24"/>
                <w:szCs w:val="24"/>
                <w:lang w:val="en-US"/>
              </w:rPr>
            </w:pPr>
          </w:p>
        </w:tc>
      </w:tr>
      <w:tr w:rsidR="00171427" w:rsidRPr="008F6F16" w14:paraId="125A6997" w14:textId="77777777" w:rsidTr="00C82A21">
        <w:tc>
          <w:tcPr>
            <w:tcW w:w="4962" w:type="dxa"/>
          </w:tcPr>
          <w:p w14:paraId="7511C07A" w14:textId="29ABB603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1.</w:t>
            </w:r>
            <w:r w:rsidR="00B86CC1" w:rsidRPr="00C656BA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>Proqramın tədrisi tələbələri təlim prosesində daha fəal rol oynamağa ruh</w:t>
            </w:r>
            <w:r w:rsidR="00873F22" w:rsidRPr="00C656BA">
              <w:rPr>
                <w:rFonts w:cs="Arial"/>
                <w:sz w:val="24"/>
                <w:szCs w:val="24"/>
                <w:lang w:val="en-US"/>
              </w:rPr>
              <w:t xml:space="preserve">landıran 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>təlim yanaşması</w:t>
            </w:r>
            <w:r w:rsidR="00873F22" w:rsidRPr="00C656BA">
              <w:rPr>
                <w:rFonts w:cs="Arial"/>
                <w:sz w:val="24"/>
                <w:szCs w:val="24"/>
                <w:lang w:val="en-US"/>
              </w:rPr>
              <w:t>nı</w:t>
            </w:r>
            <w:r w:rsidR="00883FCA" w:rsidRPr="00C656BA">
              <w:rPr>
                <w:rFonts w:cs="Arial"/>
                <w:sz w:val="24"/>
                <w:szCs w:val="24"/>
                <w:lang w:val="en-US"/>
              </w:rPr>
              <w:t xml:space="preserve"> təmin edir;</w:t>
            </w:r>
          </w:p>
          <w:p w14:paraId="4511F378" w14:textId="77777777" w:rsidR="00297DDD" w:rsidRPr="00C656BA" w:rsidRDefault="00B30FB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2. Tədris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 prosesinin təşkili proqramın düzgün tədrisini və təlim nəticələrinin əldə edilməsini təmin edir;</w:t>
            </w:r>
          </w:p>
          <w:p w14:paraId="5CB612D7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3. Tələbələr</w:t>
            </w:r>
            <w:r w:rsidR="00B30FB1" w:rsidRPr="00C656BA">
              <w:rPr>
                <w:rFonts w:cs="Arial"/>
                <w:sz w:val="24"/>
                <w:szCs w:val="24"/>
                <w:lang w:val="en-US"/>
              </w:rPr>
              <w:t>in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tədqiqat fəaliyyət</w:t>
            </w:r>
            <w:r w:rsidR="00A64906" w:rsidRPr="00C656BA">
              <w:rPr>
                <w:rFonts w:cs="Arial"/>
                <w:sz w:val="24"/>
                <w:szCs w:val="24"/>
                <w:lang w:val="en-US"/>
              </w:rPr>
              <w:t>i təşviq edilir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>;</w:t>
            </w:r>
          </w:p>
          <w:p w14:paraId="4FFDB08D" w14:textId="77777777" w:rsidR="00297DDD" w:rsidRPr="00C656BA" w:rsidRDefault="00A64906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lastRenderedPageBreak/>
              <w:t>4. Tələbələrin mübadilə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 proqramlar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>ında iştirak etmək imkanları var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>;</w:t>
            </w:r>
          </w:p>
          <w:p w14:paraId="526AE105" w14:textId="41FBFD26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5. Tələbələrin </w:t>
            </w:r>
            <w:r w:rsidR="005B37C8" w:rsidRPr="00C656BA">
              <w:rPr>
                <w:rFonts w:cs="Arial"/>
                <w:sz w:val="24"/>
                <w:szCs w:val="24"/>
                <w:lang w:val="en-US"/>
              </w:rPr>
              <w:t xml:space="preserve">biliyinin 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qiymətləndirilməsi sistemi </w:t>
            </w:r>
            <w:r w:rsidR="00B30FB1" w:rsidRPr="00C656BA">
              <w:rPr>
                <w:rFonts w:cs="Arial"/>
                <w:sz w:val="24"/>
                <w:szCs w:val="24"/>
                <w:lang w:val="en-US"/>
              </w:rPr>
              <w:t xml:space="preserve">aydın müəyyənləşdirilib, </w:t>
            </w:r>
            <w:r w:rsidR="00883FCA" w:rsidRPr="00C656BA">
              <w:rPr>
                <w:rFonts w:cs="Arial"/>
                <w:sz w:val="24"/>
                <w:szCs w:val="24"/>
                <w:lang w:val="en-US"/>
              </w:rPr>
              <w:t xml:space="preserve">tələblərə </w:t>
            </w:r>
            <w:r w:rsidR="00B30FB1" w:rsidRPr="00C656BA">
              <w:rPr>
                <w:rFonts w:cs="Arial"/>
                <w:sz w:val="24"/>
                <w:szCs w:val="24"/>
                <w:lang w:val="en-US"/>
              </w:rPr>
              <w:t>uyğundur və ictimaiyyətə açıq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>dır;</w:t>
            </w:r>
          </w:p>
          <w:p w14:paraId="694767D0" w14:textId="46B6EBDB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6. Məzunların əksəriyyətinin peşəkar fəaliyyəti təhsilverən</w:t>
            </w:r>
            <w:r w:rsidR="005B0EE4" w:rsidRPr="00C656BA">
              <w:rPr>
                <w:rFonts w:cs="Arial"/>
                <w:sz w:val="24"/>
                <w:szCs w:val="24"/>
                <w:lang w:val="en-US"/>
              </w:rPr>
              <w:t>lərin</w:t>
            </w:r>
            <w:r w:rsidR="00891CF7" w:rsidRPr="00C656BA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891CF7" w:rsidRPr="00C656BA">
              <w:rPr>
                <w:rFonts w:cs="Arial"/>
                <w:sz w:val="24"/>
                <w:szCs w:val="24"/>
                <w:lang w:val="az-Latn-AZ"/>
              </w:rPr>
              <w:t>proqnozuna</w:t>
            </w:r>
            <w:r w:rsidR="005B0EE4" w:rsidRPr="00C656BA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891CF7" w:rsidRPr="00C656BA">
              <w:rPr>
                <w:rFonts w:cs="Arial"/>
                <w:sz w:val="24"/>
                <w:szCs w:val="24"/>
                <w:lang w:val="en-US"/>
              </w:rPr>
              <w:t>(</w:t>
            </w:r>
            <w:r w:rsidR="005B0EE4" w:rsidRPr="00C656BA">
              <w:rPr>
                <w:rFonts w:cs="Arial"/>
                <w:sz w:val="24"/>
                <w:szCs w:val="24"/>
                <w:lang w:val="en-US"/>
              </w:rPr>
              <w:t>gözləntilərinə</w:t>
            </w:r>
            <w:r w:rsidR="00891CF7" w:rsidRPr="00C656BA">
              <w:rPr>
                <w:rFonts w:cs="Arial"/>
                <w:sz w:val="24"/>
                <w:szCs w:val="24"/>
                <w:lang w:val="en-US"/>
              </w:rPr>
              <w:t>)</w:t>
            </w:r>
            <w:r w:rsidR="005B0EE4" w:rsidRPr="00C656BA">
              <w:rPr>
                <w:rFonts w:cs="Arial"/>
                <w:sz w:val="24"/>
                <w:szCs w:val="24"/>
                <w:lang w:val="en-US"/>
              </w:rPr>
              <w:t xml:space="preserve"> uyğundur</w:t>
            </w:r>
            <w:r w:rsidR="00A64906" w:rsidRPr="00C656BA">
              <w:rPr>
                <w:rFonts w:cs="Arial"/>
                <w:sz w:val="24"/>
                <w:szCs w:val="24"/>
                <w:lang w:val="en-US"/>
              </w:rPr>
              <w:t>;</w:t>
            </w:r>
          </w:p>
          <w:p w14:paraId="73667F16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7. Təhsil proqramı çərçivəsində xüsusi ehtiyacı olan tələbələrə təhsil vermək imka</w:t>
            </w:r>
            <w:r w:rsidR="00A64906" w:rsidRPr="00C656BA">
              <w:rPr>
                <w:rFonts w:cs="Arial"/>
                <w:sz w:val="24"/>
                <w:szCs w:val="24"/>
                <w:lang w:val="en-US"/>
              </w:rPr>
              <w:t>nı var;</w:t>
            </w:r>
          </w:p>
          <w:p w14:paraId="3E2657BE" w14:textId="242EFAE0" w:rsidR="00297DDD" w:rsidRPr="00C656BA" w:rsidRDefault="00883FCA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8. Təhsil proqramında ömür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boyu təhsil 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imkanları 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>nəzərə alınmışdır.</w:t>
            </w:r>
          </w:p>
        </w:tc>
        <w:tc>
          <w:tcPr>
            <w:tcW w:w="9917" w:type="dxa"/>
          </w:tcPr>
          <w:p w14:paraId="6000EB77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lastRenderedPageBreak/>
              <w:t xml:space="preserve">1. </w:t>
            </w:r>
            <w:r w:rsidR="00B86CC1" w:rsidRPr="00C656BA">
              <w:rPr>
                <w:rFonts w:cs="Arial"/>
                <w:sz w:val="24"/>
                <w:szCs w:val="24"/>
                <w:lang w:val="en-US"/>
              </w:rPr>
              <w:t>Tələbələrin tədris illəri üzrə o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>rtalama</w:t>
            </w:r>
            <w:r w:rsidR="00B86CC1" w:rsidRPr="00C656BA">
              <w:rPr>
                <w:rFonts w:cs="Arial"/>
                <w:sz w:val="24"/>
                <w:szCs w:val="24"/>
                <w:lang w:val="en-US"/>
              </w:rPr>
              <w:t xml:space="preserve"> (GPA)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qiymətləri;</w:t>
            </w:r>
          </w:p>
          <w:p w14:paraId="1E560D19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2. Tələbələrin ali təhsil müəssisəsini bitirmə faizi.</w:t>
            </w:r>
          </w:p>
          <w:p w14:paraId="66413BE4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3. Tələbələrin tədqiqat, incəsənət və tətbiqi tədqiqat fəaliyyətlərindən iştirak dərəcəsi və formaları;</w:t>
            </w:r>
          </w:p>
          <w:p w14:paraId="6FA3826D" w14:textId="77777777" w:rsidR="00B86CC1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4. Tələbələrə dəstək formaları, o cümlədən xarici tələbələrə dəstək (akademik (məsələn, tyutorlar, rəhbər müəllimlər və s.), </w:t>
            </w:r>
            <w:r w:rsidR="002A4904" w:rsidRPr="00C656BA">
              <w:rPr>
                <w:rFonts w:cs="Arial"/>
                <w:sz w:val="24"/>
                <w:szCs w:val="24"/>
                <w:lang w:val="en-US"/>
              </w:rPr>
              <w:t>maliyyə (qrantlar, təqaüdlər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və s.), sosial dəstək (psixoloq, idman, mədəni t</w:t>
            </w:r>
            <w:r w:rsidR="00B86CC1" w:rsidRPr="00C656BA">
              <w:rPr>
                <w:rFonts w:cs="Arial"/>
                <w:sz w:val="24"/>
                <w:szCs w:val="24"/>
                <w:lang w:val="en-US"/>
              </w:rPr>
              <w:t>ədbirlər, yataqxanalar və s.))</w:t>
            </w:r>
            <w:r w:rsidR="002A4904" w:rsidRPr="00C656BA">
              <w:rPr>
                <w:rFonts w:cs="Arial"/>
                <w:sz w:val="24"/>
                <w:szCs w:val="24"/>
                <w:lang w:val="en-US"/>
              </w:rPr>
              <w:t xml:space="preserve"> məlumat</w:t>
            </w:r>
            <w:r w:rsidR="00B86CC1" w:rsidRPr="00C656BA">
              <w:rPr>
                <w:rFonts w:cs="Arial"/>
                <w:sz w:val="24"/>
                <w:szCs w:val="24"/>
                <w:lang w:val="en-US"/>
              </w:rPr>
              <w:t>;</w:t>
            </w:r>
          </w:p>
          <w:p w14:paraId="6ECF7F50" w14:textId="1C966BD7" w:rsidR="002472A2" w:rsidRPr="00C656BA" w:rsidRDefault="002472A2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lastRenderedPageBreak/>
              <w:t xml:space="preserve">5. 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>Müəllimlər tələbələrin tədris prosesinin yaradılmasında fəal iştirak etməsi üçün onları</w:t>
            </w:r>
            <w:r w:rsidR="00772FD3" w:rsidRPr="00C656BA">
              <w:rPr>
                <w:rFonts w:cs="Arial"/>
                <w:sz w:val="24"/>
                <w:szCs w:val="24"/>
                <w:lang w:val="en-US"/>
              </w:rPr>
              <w:t>n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 istiqamətlədir</w:t>
            </w:r>
            <w:r w:rsidR="00772FD3" w:rsidRPr="00C656BA">
              <w:rPr>
                <w:rFonts w:cs="Arial"/>
                <w:sz w:val="24"/>
                <w:szCs w:val="24"/>
                <w:lang w:val="en-US"/>
              </w:rPr>
              <w:t>mə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 və dəstəkl</w:t>
            </w:r>
            <w:r w:rsidR="00772FD3" w:rsidRPr="00C656BA">
              <w:rPr>
                <w:rFonts w:cs="Arial"/>
                <w:sz w:val="24"/>
                <w:szCs w:val="24"/>
                <w:lang w:val="en-US"/>
              </w:rPr>
              <w:t>əmə metodları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. </w:t>
            </w:r>
          </w:p>
          <w:p w14:paraId="295419AC" w14:textId="174D85C9" w:rsidR="00297DDD" w:rsidRPr="00C656BA" w:rsidRDefault="002472A2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6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>. Tələbələrin qiymətləndirilmə meyar və metodları</w:t>
            </w:r>
            <w:r w:rsidR="00772FD3" w:rsidRPr="00C656BA">
              <w:rPr>
                <w:rFonts w:cs="Arial"/>
                <w:sz w:val="24"/>
                <w:szCs w:val="24"/>
                <w:lang w:val="en-US"/>
              </w:rPr>
              <w:t>n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 öncədən tələbələrə çatdırı</w:t>
            </w:r>
            <w:r w:rsidR="00772FD3" w:rsidRPr="00C656BA">
              <w:rPr>
                <w:rFonts w:cs="Arial"/>
                <w:sz w:val="24"/>
                <w:szCs w:val="24"/>
                <w:lang w:val="en-US"/>
              </w:rPr>
              <w:t>lması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 və ədalətli şəkildə bütün tələbələrə tətbiq edil</w:t>
            </w:r>
            <w:r w:rsidR="00772FD3" w:rsidRPr="00C656BA">
              <w:rPr>
                <w:rFonts w:cs="Arial"/>
                <w:sz w:val="24"/>
                <w:szCs w:val="24"/>
                <w:lang w:val="en-US"/>
              </w:rPr>
              <w:t>məsi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>; Qiymətləndirmə</w:t>
            </w:r>
            <w:r w:rsidR="00712084">
              <w:rPr>
                <w:rFonts w:cs="Arial"/>
                <w:sz w:val="24"/>
                <w:szCs w:val="24"/>
                <w:lang w:val="en-US"/>
              </w:rPr>
              <w:t>nin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 tələbələrə </w:t>
            </w:r>
            <w:r w:rsidR="00712084">
              <w:rPr>
                <w:rFonts w:cs="Arial"/>
                <w:sz w:val="24"/>
                <w:szCs w:val="24"/>
                <w:lang w:val="en-US"/>
              </w:rPr>
              <w:t>n</w:t>
            </w:r>
            <w:r w:rsidR="00712084">
              <w:rPr>
                <w:rFonts w:cs="Arial"/>
                <w:sz w:val="24"/>
                <w:szCs w:val="24"/>
                <w:lang w:val="az-Latn-AZ"/>
              </w:rPr>
              <w:t>əzərədə tutulan</w:t>
            </w:r>
            <w:r w:rsidR="00712084" w:rsidRPr="00C656BA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təlim nəticələrinin </w:t>
            </w:r>
            <w:r w:rsidR="00712084">
              <w:rPr>
                <w:rFonts w:cs="Arial"/>
                <w:sz w:val="24"/>
                <w:szCs w:val="24"/>
                <w:lang w:val="en-US"/>
              </w:rPr>
              <w:t>nə</w:t>
            </w:r>
            <w:r w:rsidR="00712084" w:rsidRPr="00C656BA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>dərəcədə əldə olunduğunu nümayiş etdirməyə imkan ver</w:t>
            </w:r>
            <w:r w:rsidR="00772FD3" w:rsidRPr="00C656BA">
              <w:rPr>
                <w:rFonts w:cs="Arial"/>
                <w:sz w:val="24"/>
                <w:szCs w:val="24"/>
                <w:lang w:val="en-US"/>
              </w:rPr>
              <w:t>məsi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. Tələbələrə fəalliyyətlərinə dair rəy verilir. </w:t>
            </w:r>
          </w:p>
          <w:p w14:paraId="1A69ADD5" w14:textId="77777777" w:rsidR="00297DDD" w:rsidRPr="00C656BA" w:rsidRDefault="002472A2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7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. Mövzunun, rəhbərin və layihənin qiymətləndirilməsinin göstərilməsi ilə son iki il ərzində müdafiə edilmiş magistr tezislərinin siyahısı. </w:t>
            </w:r>
          </w:p>
          <w:p w14:paraId="633E8FC1" w14:textId="14122093" w:rsidR="00297DDD" w:rsidRPr="00C656BA" w:rsidRDefault="002472A2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8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>. Tələbələrin müx</w:t>
            </w:r>
            <w:r w:rsidR="002A4904" w:rsidRPr="00C656BA">
              <w:rPr>
                <w:rFonts w:cs="Arial"/>
                <w:sz w:val="24"/>
                <w:szCs w:val="24"/>
                <w:lang w:val="en-US"/>
              </w:rPr>
              <w:t>təlif ehtiyacları</w:t>
            </w:r>
            <w:r w:rsidR="00772FD3" w:rsidRPr="00C656BA">
              <w:rPr>
                <w:rFonts w:cs="Arial"/>
                <w:sz w:val="24"/>
                <w:szCs w:val="24"/>
                <w:lang w:val="en-US"/>
              </w:rPr>
              <w:t>nın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 nəzərə alın</w:t>
            </w:r>
            <w:r w:rsidR="00772FD3" w:rsidRPr="00C656BA">
              <w:rPr>
                <w:rFonts w:cs="Arial"/>
                <w:sz w:val="24"/>
                <w:szCs w:val="24"/>
                <w:lang w:val="en-US"/>
              </w:rPr>
              <w:t>ması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 (məsələn, kurikulumun işləyən tələbələrə uyğunlaşdırılm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>ası, texniki vasitələrin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 əyani və qiyabi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>, xüsusi ehtiyacı olan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 tələbələrə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(disable)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 uyğunlaşdırılması və s.). </w:t>
            </w:r>
          </w:p>
          <w:p w14:paraId="721DD4F9" w14:textId="77777777" w:rsidR="00297DDD" w:rsidRPr="00C656BA" w:rsidRDefault="002472A2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9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>. Əvvəlki təhsilin (o cümlədən, qeyri-formal</w:t>
            </w:r>
            <w:r w:rsidR="005B0EE4" w:rsidRPr="00C656BA">
              <w:rPr>
                <w:rFonts w:cs="Arial"/>
                <w:sz w:val="24"/>
                <w:szCs w:val="24"/>
                <w:lang w:val="en-US"/>
              </w:rPr>
              <w:t xml:space="preserve">, informal təhsilin) tanınması 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proseduru və tanınmaların sayı. </w:t>
            </w:r>
          </w:p>
          <w:p w14:paraId="7D8049F1" w14:textId="167875DB" w:rsidR="00297DDD" w:rsidRPr="00C656BA" w:rsidRDefault="002472A2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10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>. Təhsil proqramında ən azı bir xarici dilin tədrisini nəzərdə tutul</w:t>
            </w:r>
            <w:r w:rsidR="00603673" w:rsidRPr="00C656BA">
              <w:rPr>
                <w:rFonts w:cs="Arial"/>
                <w:sz w:val="24"/>
                <w:szCs w:val="24"/>
                <w:lang w:val="en-US"/>
              </w:rPr>
              <w:t>ması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 (xarici dil fənni, yaxud xarici dildə tədris olunan fənn(lər)). </w:t>
            </w:r>
          </w:p>
          <w:p w14:paraId="3DA19B8F" w14:textId="77777777" w:rsidR="00297DDD" w:rsidRPr="00C656BA" w:rsidRDefault="002472A2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11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>. Təhsil proqramına qəbula dair məlumatlar</w:t>
            </w:r>
            <w:r w:rsidR="00A64906" w:rsidRPr="00C656BA">
              <w:rPr>
                <w:rFonts w:cs="Arial"/>
                <w:sz w:val="24"/>
                <w:szCs w:val="24"/>
                <w:lang w:val="en-US"/>
              </w:rPr>
              <w:t>;</w:t>
            </w:r>
          </w:p>
          <w:p w14:paraId="7BD9A446" w14:textId="77777777" w:rsidR="00297DDD" w:rsidRPr="00C656BA" w:rsidRDefault="002472A2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11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>.1. Qəbul üçün müraciətlərin sayı;</w:t>
            </w:r>
          </w:p>
          <w:p w14:paraId="677FFDC6" w14:textId="77777777" w:rsidR="00297DDD" w:rsidRPr="00C656BA" w:rsidRDefault="002472A2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11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>.2. qəbulun sayı;</w:t>
            </w:r>
          </w:p>
          <w:p w14:paraId="343787F2" w14:textId="77777777" w:rsidR="00297DDD" w:rsidRPr="00C656BA" w:rsidRDefault="002472A2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11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>.3. ən yüksək və ən aşağı qəbul hədləri (balı);</w:t>
            </w:r>
          </w:p>
          <w:p w14:paraId="516721C9" w14:textId="77777777" w:rsidR="00297DDD" w:rsidRPr="00C656BA" w:rsidRDefault="002472A2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12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>. Qəbu</w:t>
            </w:r>
            <w:r w:rsidR="005A19E7" w:rsidRPr="00C656BA">
              <w:rPr>
                <w:rFonts w:cs="Arial"/>
                <w:sz w:val="24"/>
                <w:szCs w:val="24"/>
                <w:lang w:val="en-US"/>
              </w:rPr>
              <w:t>l balı və təhsil proqramını bitirməyənlərə (xaric edilən/təhsili natamam qalan)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 dair məlumatlarla əlaqələndirilərək tələbələrin nailiyyətlərinə dair məlumatlar (imtahan qiymətləri);</w:t>
            </w:r>
          </w:p>
          <w:p w14:paraId="7C87F1CF" w14:textId="77777777" w:rsidR="00297DDD" w:rsidRPr="00C656BA" w:rsidRDefault="002472A2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13</w:t>
            </w:r>
            <w:r w:rsidR="005A19E7" w:rsidRPr="00C656BA">
              <w:rPr>
                <w:rFonts w:cs="Arial"/>
                <w:sz w:val="24"/>
                <w:szCs w:val="24"/>
                <w:lang w:val="en-US"/>
              </w:rPr>
              <w:t>. təhsil proqramını bitirməyənlərə (xaric edilən/təhsili natamam qalan)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 dair məlumatlar (illik);</w:t>
            </w:r>
          </w:p>
          <w:p w14:paraId="06549195" w14:textId="77777777" w:rsidR="00297DDD" w:rsidRPr="00C656BA" w:rsidRDefault="002472A2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14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. </w:t>
            </w:r>
            <w:r w:rsidR="005A19E7" w:rsidRPr="00C656BA">
              <w:rPr>
                <w:rFonts w:cs="Arial"/>
                <w:sz w:val="24"/>
                <w:szCs w:val="24"/>
                <w:lang w:val="en-US"/>
              </w:rPr>
              <w:t>təhsil proqramını bitirməyənlərin (xaric edilən/təhsili natamam qalan)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 səbəbləri;</w:t>
            </w:r>
          </w:p>
          <w:p w14:paraId="7561AC82" w14:textId="77777777" w:rsidR="00297DDD" w:rsidRPr="00C656BA" w:rsidRDefault="002472A2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lastRenderedPageBreak/>
              <w:t>15. Tələbələrin müəllimlərlə görüş saatlarına, təcrübə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 və müstəqil işə ayrılan vaxtlarının həcmi;</w:t>
            </w:r>
          </w:p>
          <w:p w14:paraId="3F23FDF3" w14:textId="77777777" w:rsidR="00297DDD" w:rsidRPr="00C656BA" w:rsidRDefault="002472A2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16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. Mobillik proqramlarında iştirak edən tələbələrin sayı (proqram çərçivəsində universitetə gələn və xaricə gedən tələbələrin sayı göstərilməklə); </w:t>
            </w:r>
          </w:p>
          <w:p w14:paraId="62D21D88" w14:textId="77777777" w:rsidR="00297DDD" w:rsidRPr="00C656BA" w:rsidRDefault="002472A2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17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. Təhsil proqramı çərçivəsində təhsillərini başa vuran tələbələrə və hazırlanan mütəxəssislərə olan ehtiyaca dair statistik məlumatlar (mütəxəssislərə olan ehtiyaca dair məlumatların mənbəyinə istinad edilməlidir); </w:t>
            </w:r>
          </w:p>
          <w:p w14:paraId="31C3C479" w14:textId="77777777" w:rsidR="00297DDD" w:rsidRPr="00C656BA" w:rsidRDefault="002472A2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18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>. Ali</w:t>
            </w:r>
            <w:r w:rsidR="005A19E7" w:rsidRPr="00C656BA">
              <w:rPr>
                <w:rFonts w:cs="Arial"/>
                <w:sz w:val="24"/>
                <w:szCs w:val="24"/>
                <w:lang w:val="en-US"/>
              </w:rPr>
              <w:t xml:space="preserve"> təhsil müəssisəsini yeni bitir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>miş mütəxəs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>sislərə əmək bazarında daimi iş tapmaq üçün tələb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 ol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>un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an vaxt; </w:t>
            </w:r>
          </w:p>
          <w:p w14:paraId="3E55162C" w14:textId="1B4FED2D" w:rsidR="00297DDD" w:rsidRPr="00C656BA" w:rsidRDefault="002472A2" w:rsidP="00C82A21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19. Təhsil proqramı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 məzunların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>ın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 məşğulluğuna dair məlumatlar (istənilən məşğulluq və mütəxəssis kvalifikasiyasına uyğun məşğulluq) (o cümlədən ali təhsil müəssisəsindən məzun olmamışdan əvvəl işləyənlər) ictimaiyyətə v</w:t>
            </w:r>
            <w:r w:rsidR="005A19E7" w:rsidRPr="00C656BA">
              <w:rPr>
                <w:rFonts w:cs="Arial"/>
                <w:sz w:val="24"/>
                <w:szCs w:val="24"/>
                <w:lang w:val="en-US"/>
              </w:rPr>
              <w:t>ə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 tələbələrə açıq</w:t>
            </w:r>
            <w:r w:rsidR="00603673" w:rsidRPr="00C656BA">
              <w:rPr>
                <w:rFonts w:cs="Arial"/>
                <w:sz w:val="24"/>
                <w:szCs w:val="24"/>
                <w:lang w:val="en-US"/>
              </w:rPr>
              <w:t xml:space="preserve"> olması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>;</w:t>
            </w:r>
          </w:p>
          <w:p w14:paraId="61406302" w14:textId="77777777" w:rsidR="00297DDD" w:rsidRPr="00C656BA" w:rsidRDefault="002472A2" w:rsidP="00D06BCA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20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>. Pl</w:t>
            </w:r>
            <w:r w:rsidR="005A19E7" w:rsidRPr="00C656BA">
              <w:rPr>
                <w:rFonts w:cs="Arial"/>
                <w:sz w:val="24"/>
                <w:szCs w:val="24"/>
                <w:lang w:val="en-US"/>
              </w:rPr>
              <w:t>agiat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 və saxtakarlıq, eləcə də hər hansı ayrıseçkiliyə q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>arşı dözümsüzlük məsələlərinə dair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 metodlar və strategiyalar;</w:t>
            </w:r>
          </w:p>
          <w:p w14:paraId="7E23396F" w14:textId="1BF5E43B" w:rsidR="00297DDD" w:rsidRPr="00C656BA" w:rsidRDefault="002472A2" w:rsidP="00D06BCA">
            <w:pPr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21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. </w:t>
            </w:r>
            <w:r w:rsidR="00603673" w:rsidRPr="00C656BA">
              <w:rPr>
                <w:rFonts w:cs="Arial"/>
                <w:sz w:val="24"/>
                <w:szCs w:val="24"/>
                <w:lang w:val="en-US"/>
              </w:rPr>
              <w:t>Tələbələrin e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>htiyaca uyğun olaraq seçmə fənlərin və/yaxud modulların seç</w:t>
            </w:r>
            <w:r w:rsidR="00603673" w:rsidRPr="00C656BA">
              <w:rPr>
                <w:rFonts w:cs="Arial"/>
                <w:sz w:val="24"/>
                <w:szCs w:val="24"/>
                <w:lang w:val="en-US"/>
              </w:rPr>
              <w:t>mək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 imkanları. </w:t>
            </w:r>
          </w:p>
          <w:p w14:paraId="285F653D" w14:textId="5D663D2E" w:rsidR="00297DDD" w:rsidRPr="00C656BA" w:rsidRDefault="002472A2" w:rsidP="00D06BCA">
            <w:pPr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22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>. Təhsil proqramının tədrisi tələbələrin ehtiya</w:t>
            </w:r>
            <w:r w:rsidR="00603673" w:rsidRPr="00C656BA">
              <w:rPr>
                <w:rFonts w:cs="Arial"/>
                <w:sz w:val="24"/>
                <w:szCs w:val="24"/>
                <w:lang w:val="en-US"/>
              </w:rPr>
              <w:t>c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 və fərqlili</w:t>
            </w:r>
            <w:r w:rsidR="00603673" w:rsidRPr="00C656BA">
              <w:rPr>
                <w:rFonts w:cs="Arial"/>
                <w:sz w:val="24"/>
                <w:szCs w:val="24"/>
                <w:lang w:val="en-US"/>
              </w:rPr>
              <w:t>klər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>ini nəzərə alaraq müxtəlif pedaqoji metodlara əsaslan</w:t>
            </w:r>
            <w:r w:rsidR="00603673" w:rsidRPr="00C656BA">
              <w:rPr>
                <w:rFonts w:cs="Arial"/>
                <w:sz w:val="24"/>
                <w:szCs w:val="24"/>
                <w:lang w:val="en-US"/>
              </w:rPr>
              <w:t>ması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 (mühazirələr, tyutor dərsləri, layihələrə əsaslanan öyrənmə və s.)</w:t>
            </w:r>
          </w:p>
          <w:p w14:paraId="6EBBB032" w14:textId="335AD7B0" w:rsidR="00297DDD" w:rsidRPr="00C656BA" w:rsidRDefault="002472A2" w:rsidP="00D06BCA">
            <w:pPr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23. Tələbələr və professor-müəllim heyəti pedaqoji metod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 və tədris formaları</w:t>
            </w:r>
            <w:r w:rsidR="00473E7B" w:rsidRPr="00C656BA">
              <w:rPr>
                <w:rFonts w:cs="Arial"/>
                <w:sz w:val="24"/>
                <w:szCs w:val="24"/>
                <w:lang w:val="en-US"/>
              </w:rPr>
              <w:t>nı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 müntəzəm olaraq qiymətləndir</w:t>
            </w:r>
            <w:r w:rsidR="00603673" w:rsidRPr="00C656BA">
              <w:rPr>
                <w:rFonts w:cs="Arial"/>
                <w:sz w:val="24"/>
                <w:szCs w:val="24"/>
                <w:lang w:val="en-US"/>
              </w:rPr>
              <w:t>məsi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. </w:t>
            </w:r>
          </w:p>
          <w:p w14:paraId="3163629B" w14:textId="15F6F317" w:rsidR="00297DDD" w:rsidRPr="00C656BA" w:rsidRDefault="002472A2" w:rsidP="00D06BCA">
            <w:pPr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24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>. Təhsil proqramı, modullar və hədəflənən kompetensiyalarla bağlı məlumatlar</w:t>
            </w:r>
            <w:r w:rsidR="00603673" w:rsidRPr="00C656BA">
              <w:rPr>
                <w:rFonts w:cs="Arial"/>
                <w:sz w:val="24"/>
                <w:szCs w:val="24"/>
                <w:lang w:val="en-US"/>
              </w:rPr>
              <w:t>ın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 tələbələrlə paylaş</w:t>
            </w:r>
            <w:r w:rsidR="00603673" w:rsidRPr="00C656BA">
              <w:rPr>
                <w:rFonts w:cs="Arial"/>
                <w:sz w:val="24"/>
                <w:szCs w:val="24"/>
                <w:lang w:val="en-US"/>
              </w:rPr>
              <w:t>ması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 və müzakirə olun</w:t>
            </w:r>
            <w:r w:rsidR="00603673" w:rsidRPr="00C656BA">
              <w:rPr>
                <w:rFonts w:cs="Arial"/>
                <w:sz w:val="24"/>
                <w:szCs w:val="24"/>
                <w:lang w:val="en-US"/>
              </w:rPr>
              <w:t>ması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>.</w:t>
            </w:r>
          </w:p>
          <w:p w14:paraId="36793C7E" w14:textId="3540566C" w:rsidR="00297DDD" w:rsidRDefault="002472A2" w:rsidP="00297DDD">
            <w:pPr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25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>. Mümkün olduqda qiymətləndirmə</w:t>
            </w:r>
            <w:r w:rsidR="00603673" w:rsidRPr="00C656BA">
              <w:rPr>
                <w:rFonts w:cs="Arial"/>
                <w:sz w:val="24"/>
                <w:szCs w:val="24"/>
                <w:lang w:val="en-US"/>
              </w:rPr>
              <w:t>nin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 birdən çox qiymətləndirici tərəfindən aparıl</w:t>
            </w:r>
            <w:r w:rsidR="00603673" w:rsidRPr="00C656BA">
              <w:rPr>
                <w:rFonts w:cs="Arial"/>
                <w:sz w:val="24"/>
                <w:szCs w:val="24"/>
                <w:lang w:val="en-US"/>
              </w:rPr>
              <w:t>ması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. </w:t>
            </w:r>
          </w:p>
          <w:p w14:paraId="004042E2" w14:textId="11C66F1D" w:rsidR="004039FE" w:rsidRDefault="004039FE" w:rsidP="00297DDD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04A1648F" w14:textId="77777777" w:rsidR="004039FE" w:rsidRDefault="004039FE" w:rsidP="00297DDD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4CCA9246" w14:textId="0C04FD61" w:rsidR="00C656BA" w:rsidRPr="00C656BA" w:rsidRDefault="00C656BA" w:rsidP="00297DDD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171427" w:rsidRPr="008F6F16" w14:paraId="349DC6EA" w14:textId="77777777" w:rsidTr="00D06BCA">
        <w:tc>
          <w:tcPr>
            <w:tcW w:w="14879" w:type="dxa"/>
            <w:gridSpan w:val="2"/>
          </w:tcPr>
          <w:p w14:paraId="31917762" w14:textId="77777777" w:rsidR="00297DDD" w:rsidRPr="00C656BA" w:rsidRDefault="00C82A21" w:rsidP="00373B66">
            <w:pPr>
              <w:jc w:val="left"/>
              <w:rPr>
                <w:rFonts w:cs="Arial"/>
                <w:b/>
                <w:i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b/>
                <w:i/>
                <w:sz w:val="24"/>
                <w:szCs w:val="24"/>
                <w:lang w:val="en-US"/>
              </w:rPr>
              <w:lastRenderedPageBreak/>
              <w:t>Proqramın idarəedilməsi</w:t>
            </w:r>
          </w:p>
        </w:tc>
      </w:tr>
      <w:tr w:rsidR="00171427" w:rsidRPr="008F6F16" w14:paraId="2B6521DC" w14:textId="77777777" w:rsidTr="00C656BA">
        <w:trPr>
          <w:trHeight w:val="8545"/>
        </w:trPr>
        <w:tc>
          <w:tcPr>
            <w:tcW w:w="4962" w:type="dxa"/>
          </w:tcPr>
          <w:p w14:paraId="23E4D075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1. Proqramın </w:t>
            </w:r>
            <w:r w:rsidR="00A64906" w:rsidRPr="00C656BA">
              <w:rPr>
                <w:rFonts w:cs="Arial"/>
                <w:sz w:val="24"/>
                <w:szCs w:val="24"/>
                <w:lang w:val="en-US"/>
              </w:rPr>
              <w:t>həyata keçirilməsi üzrə səlahiyyət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və monitorinq öhdəlikləri</w:t>
            </w:r>
            <w:r w:rsidR="00A64906" w:rsidRPr="00C656BA">
              <w:rPr>
                <w:rFonts w:cs="Arial"/>
                <w:sz w:val="24"/>
                <w:szCs w:val="24"/>
                <w:lang w:val="en-US"/>
              </w:rPr>
              <w:t>nə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473E7B" w:rsidRPr="00C656BA">
              <w:rPr>
                <w:rFonts w:cs="Arial"/>
                <w:sz w:val="24"/>
                <w:szCs w:val="24"/>
                <w:lang w:val="en-US"/>
              </w:rPr>
              <w:t xml:space="preserve">dair 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>aydın</w:t>
            </w:r>
            <w:r w:rsidR="00473E7B" w:rsidRPr="00C656BA">
              <w:rPr>
                <w:rFonts w:cs="Arial"/>
                <w:sz w:val="24"/>
                <w:szCs w:val="24"/>
                <w:lang w:val="en-US"/>
              </w:rPr>
              <w:t xml:space="preserve"> iş bölgüsü aparılır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; </w:t>
            </w:r>
          </w:p>
          <w:p w14:paraId="1C1DDCFE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2. Proqramın icrasına dair məlumatlar müntəzəm olaraq toplanılır və təhlil edilir;</w:t>
            </w:r>
          </w:p>
          <w:p w14:paraId="40B3B080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3. Proqramın daxili və xarici qiymətləndirmə nəticələri proqramın yaxşılaşdırılması üçün istifadə olunur; </w:t>
            </w:r>
          </w:p>
          <w:p w14:paraId="4886E921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4. Maraqlı tərəflər</w:t>
            </w:r>
            <w:r w:rsidR="005B0EE4" w:rsidRPr="00C656BA">
              <w:rPr>
                <w:rFonts w:cs="Arial"/>
                <w:sz w:val="24"/>
                <w:szCs w:val="24"/>
                <w:lang w:val="en-US"/>
              </w:rPr>
              <w:t xml:space="preserve"> qiymətləndirmə və təkmilləşdirmə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proseslərinə cəlb olunurlar; </w:t>
            </w:r>
          </w:p>
          <w:p w14:paraId="7AAA6D87" w14:textId="00EE3C6F" w:rsidR="00297DDD" w:rsidRPr="00C656BA" w:rsidRDefault="00C82A21" w:rsidP="00D06BCA">
            <w:pPr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5. Daxili keyfiyyət təminatı </w:t>
            </w:r>
            <w:r w:rsidR="00712084">
              <w:rPr>
                <w:rFonts w:cs="Arial"/>
                <w:sz w:val="24"/>
                <w:szCs w:val="24"/>
                <w:lang w:val="en-US"/>
              </w:rPr>
              <w:t>sistemi səmə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rəlidir. </w:t>
            </w:r>
          </w:p>
          <w:p w14:paraId="7738CC60" w14:textId="77777777" w:rsidR="00297DDD" w:rsidRPr="00C656BA" w:rsidRDefault="00C82A21" w:rsidP="00D06BCA">
            <w:pPr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6. Həmin sahə üzrə, o cümlədən digər ali təhsil müəssisələrində tədris olunan oxşar proqramla</w:t>
            </w:r>
            <w:r w:rsidR="005C7763" w:rsidRPr="00C656BA">
              <w:rPr>
                <w:rFonts w:cs="Arial"/>
                <w:sz w:val="24"/>
                <w:szCs w:val="24"/>
                <w:lang w:val="en-US"/>
              </w:rPr>
              <w:t>rla müqayisədə proqramın fərq</w:t>
            </w:r>
            <w:r w:rsidR="005B0EE4" w:rsidRPr="00C656BA">
              <w:rPr>
                <w:rFonts w:cs="Arial"/>
                <w:sz w:val="24"/>
                <w:szCs w:val="24"/>
                <w:lang w:val="en-US"/>
              </w:rPr>
              <w:t>l</w:t>
            </w:r>
            <w:r w:rsidR="005C7763" w:rsidRPr="00C656BA">
              <w:rPr>
                <w:rFonts w:cs="Arial"/>
                <w:sz w:val="24"/>
                <w:szCs w:val="24"/>
                <w:lang w:val="en-US"/>
              </w:rPr>
              <w:t>i və oxşar xüsusiyyətləri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. </w:t>
            </w:r>
          </w:p>
          <w:p w14:paraId="59057449" w14:textId="77777777" w:rsidR="00297DDD" w:rsidRPr="00C656BA" w:rsidRDefault="00C82A21" w:rsidP="00D06BCA">
            <w:pPr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7. Ali təhsil müəssisəsi</w:t>
            </w:r>
            <w:r w:rsidR="005A19E7" w:rsidRPr="00C656BA">
              <w:rPr>
                <w:rFonts w:cs="Arial"/>
                <w:sz w:val="24"/>
                <w:szCs w:val="24"/>
                <w:lang w:val="en-US"/>
              </w:rPr>
              <w:t xml:space="preserve"> (tələbə, professor-müəllim və</w:t>
            </w:r>
            <w:r w:rsidR="005C7763" w:rsidRPr="00C656BA">
              <w:rPr>
                <w:rFonts w:cs="Arial"/>
                <w:sz w:val="24"/>
                <w:szCs w:val="24"/>
                <w:lang w:val="en-US"/>
              </w:rPr>
              <w:t xml:space="preserve"> inzibatı heyət üçün)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m</w:t>
            </w:r>
            <w:r w:rsidR="005C7763" w:rsidRPr="00C656BA">
              <w:rPr>
                <w:rFonts w:cs="Arial"/>
                <w:sz w:val="24"/>
                <w:szCs w:val="24"/>
                <w:lang w:val="en-US"/>
              </w:rPr>
              <w:t xml:space="preserve">üvafiq akademik və sosial dəstəyi 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təmin edir;</w:t>
            </w:r>
          </w:p>
          <w:p w14:paraId="414B06A3" w14:textId="77777777" w:rsidR="00297DDD" w:rsidRPr="00C656BA" w:rsidRDefault="00C82A21" w:rsidP="00D06BCA">
            <w:pPr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8. ATM-də təhsil </w:t>
            </w:r>
            <w:r w:rsidR="005C7763" w:rsidRPr="00C656BA">
              <w:rPr>
                <w:rFonts w:cs="Arial"/>
                <w:sz w:val="24"/>
                <w:szCs w:val="24"/>
                <w:lang w:val="en-US"/>
              </w:rPr>
              <w:t>və inzibati məsələlərə dair</w:t>
            </w:r>
            <w:r w:rsidR="005A19E7" w:rsidRPr="00C656BA">
              <w:rPr>
                <w:rFonts w:cs="Arial"/>
                <w:sz w:val="24"/>
                <w:szCs w:val="24"/>
                <w:lang w:val="en-US"/>
              </w:rPr>
              <w:t xml:space="preserve"> şikayətlər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və apelyasiya məsələləri üzrə </w:t>
            </w:r>
            <w:r w:rsidR="005B0EE4" w:rsidRPr="00C656BA">
              <w:rPr>
                <w:rFonts w:cs="Arial"/>
                <w:sz w:val="24"/>
                <w:szCs w:val="24"/>
                <w:lang w:val="en-US"/>
              </w:rPr>
              <w:t>si</w:t>
            </w:r>
            <w:r w:rsidR="005C7763" w:rsidRPr="00C656BA">
              <w:rPr>
                <w:rFonts w:cs="Arial"/>
                <w:sz w:val="24"/>
                <w:szCs w:val="24"/>
                <w:lang w:val="en-US"/>
              </w:rPr>
              <w:t xml:space="preserve">stem və 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prosedur mövcuddur.  </w:t>
            </w:r>
          </w:p>
          <w:p w14:paraId="764A6730" w14:textId="77777777" w:rsidR="00297DDD" w:rsidRPr="00C656BA" w:rsidRDefault="005C7763" w:rsidP="00D06BCA">
            <w:pPr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9. Təhsil proqramı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5A19E7" w:rsidRPr="00C656BA">
              <w:rPr>
                <w:rFonts w:cs="Arial"/>
                <w:sz w:val="24"/>
                <w:szCs w:val="24"/>
                <w:lang w:val="en-US"/>
              </w:rPr>
              <w:t>inkişaf strategiyasının hə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yata keçirilməsi üçün 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>di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>gər müəssisələrlə tərəfdaşlıq əlaqələri yaradıb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. </w:t>
            </w:r>
          </w:p>
          <w:p w14:paraId="1F65A3AF" w14:textId="03008D87" w:rsidR="008F6F16" w:rsidRPr="00C656BA" w:rsidRDefault="008F6F16" w:rsidP="00D06BCA">
            <w:pPr>
              <w:pStyle w:val="5-POINTSFORTSETFAIBLES"/>
              <w:spacing w:before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9FD474F" w14:textId="77777777" w:rsidR="008F6F16" w:rsidRPr="00C656BA" w:rsidRDefault="008F6F16" w:rsidP="00C656BA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4D6F988F" w14:textId="77777777" w:rsidR="008F6F16" w:rsidRPr="00C656BA" w:rsidRDefault="008F6F16" w:rsidP="00C656BA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27F0582C" w14:textId="77777777" w:rsidR="008F6F16" w:rsidRPr="00C656BA" w:rsidRDefault="008F6F16" w:rsidP="00C656BA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47C99FAC" w14:textId="77777777" w:rsidR="008F6F16" w:rsidRPr="00C656BA" w:rsidRDefault="008F6F16" w:rsidP="00C656BA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0A2B1481" w14:textId="77777777" w:rsidR="008F6F16" w:rsidRPr="00C656BA" w:rsidRDefault="008F6F16" w:rsidP="00C656BA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6C60F8D4" w14:textId="77777777" w:rsidR="008F6F16" w:rsidRPr="00C656BA" w:rsidRDefault="008F6F16" w:rsidP="00C656BA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52A9EEF1" w14:textId="77777777" w:rsidR="008F6F16" w:rsidRPr="00C656BA" w:rsidRDefault="008F6F16" w:rsidP="00C656BA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474235E8" w14:textId="5F36C17E" w:rsidR="00297DDD" w:rsidRPr="00C656BA" w:rsidRDefault="00EA185B" w:rsidP="00C656BA">
            <w:pPr>
              <w:jc w:val="right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9917" w:type="dxa"/>
          </w:tcPr>
          <w:p w14:paraId="1945452C" w14:textId="77777777" w:rsidR="00297DDD" w:rsidRPr="00C656BA" w:rsidRDefault="005C7763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lastRenderedPageBreak/>
              <w:t xml:space="preserve">1. Proqram 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>rəhbərliyi və qərarvermə prosedurları (təhsil proqramının uzunmüddətli istiqamətlərini müəyyənləşdirməyə və daxili qiymətləndirməni təşkil etməyə cavabdeh olan şura mövcuddur)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barədə məlumat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. </w:t>
            </w:r>
          </w:p>
          <w:p w14:paraId="117B5F3C" w14:textId="77777777" w:rsidR="00297DDD" w:rsidRPr="00C656BA" w:rsidRDefault="00CC6F16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2. Proqramın keyfiyyətini təminetmə</w:t>
            </w:r>
            <w:r w:rsidR="00C82A21" w:rsidRPr="00C656BA">
              <w:rPr>
                <w:rFonts w:cs="Arial"/>
                <w:sz w:val="24"/>
                <w:szCs w:val="24"/>
                <w:lang w:val="en-US"/>
              </w:rPr>
              <w:t xml:space="preserve"> yolları (vasitələri);</w:t>
            </w:r>
          </w:p>
          <w:p w14:paraId="450147C1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3. Proqramın son qiymətləndirilməsinin (əgər mövcuddursa) icmalı (2 səhifəyədək; özünütəhlil hesabatına əlavə kimi təqdim edilə bilər), o cümlədən ötən qiymətləndirmədəki ekspert tövsiyələrinin icra səviyyəsinə dair məlumatlar.</w:t>
            </w:r>
          </w:p>
          <w:p w14:paraId="5D2A917A" w14:textId="6AC17ECE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4. Proqramın bütün maraqlı tərəflərin</w:t>
            </w:r>
            <w:r w:rsidR="00CC6F16" w:rsidRPr="00C656BA">
              <w:rPr>
                <w:rFonts w:cs="Arial"/>
                <w:sz w:val="24"/>
                <w:szCs w:val="24"/>
                <w:lang w:val="en-US"/>
              </w:rPr>
              <w:t>in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daxil olduğu rəhbər şurası</w:t>
            </w:r>
            <w:r w:rsidR="005C685D" w:rsidRPr="00C656BA">
              <w:rPr>
                <w:rFonts w:cs="Arial"/>
                <w:sz w:val="24"/>
                <w:szCs w:val="24"/>
                <w:lang w:val="en-US"/>
              </w:rPr>
              <w:t>n</w:t>
            </w:r>
            <w:r w:rsidR="005C685D" w:rsidRPr="00C656BA">
              <w:rPr>
                <w:rFonts w:cs="Arial"/>
                <w:sz w:val="24"/>
                <w:szCs w:val="24"/>
                <w:lang w:val="az-Latn-AZ"/>
              </w:rPr>
              <w:t>ın keçirdiyi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görüşlər</w:t>
            </w:r>
            <w:r w:rsidR="005C685D" w:rsidRPr="00C656BA">
              <w:rPr>
                <w:rFonts w:cs="Arial"/>
                <w:sz w:val="24"/>
                <w:szCs w:val="24"/>
                <w:lang w:val="en-US"/>
              </w:rPr>
              <w:t>in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5C685D" w:rsidRPr="00C656BA">
              <w:rPr>
                <w:rFonts w:cs="Arial"/>
                <w:sz w:val="24"/>
                <w:szCs w:val="24"/>
                <w:lang w:val="en-US"/>
              </w:rPr>
              <w:t>müntəzəmlıyı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  <w:p w14:paraId="451BD168" w14:textId="77777777" w:rsidR="00297DDD" w:rsidRPr="00C656BA" w:rsidRDefault="00C82A21" w:rsidP="00D06BCA">
            <w:pPr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5. Şikayət və apelyasiya prosedurunu müəyyənləşdirən sənədlər. </w:t>
            </w:r>
          </w:p>
          <w:p w14:paraId="573D65AF" w14:textId="26EFBD93" w:rsidR="00297DDD" w:rsidRPr="00C656BA" w:rsidRDefault="00C82A21" w:rsidP="00D06BCA">
            <w:pPr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6. Şikayət</w:t>
            </w:r>
            <w:r w:rsidR="002026FC" w:rsidRPr="00C656BA">
              <w:rPr>
                <w:rFonts w:cs="Arial"/>
                <w:sz w:val="24"/>
                <w:szCs w:val="24"/>
                <w:lang w:val="en-US"/>
              </w:rPr>
              <w:t xml:space="preserve"> və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apelyasiya</w:t>
            </w:r>
            <w:r w:rsidR="005C685D" w:rsidRPr="00C656BA">
              <w:rPr>
                <w:rFonts w:cs="Arial"/>
                <w:sz w:val="24"/>
                <w:szCs w:val="24"/>
                <w:lang w:val="en-US"/>
              </w:rPr>
              <w:t>lar</w:t>
            </w:r>
            <w:r w:rsidR="002026FC" w:rsidRPr="00C656BA">
              <w:rPr>
                <w:rFonts w:cs="Arial"/>
                <w:sz w:val="24"/>
                <w:szCs w:val="24"/>
                <w:lang w:val="en-US"/>
              </w:rPr>
              <w:t xml:space="preserve"> və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5C685D" w:rsidRPr="00C656BA">
              <w:rPr>
                <w:rFonts w:cs="Arial"/>
                <w:sz w:val="24"/>
                <w:szCs w:val="24"/>
                <w:lang w:val="en-US"/>
              </w:rPr>
              <w:t xml:space="preserve">onların 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>səbəb və nəticələr</w:t>
            </w:r>
            <w:r w:rsidR="002026FC" w:rsidRPr="00C656BA">
              <w:rPr>
                <w:rFonts w:cs="Arial"/>
                <w:sz w:val="24"/>
                <w:szCs w:val="24"/>
                <w:lang w:val="en-US"/>
              </w:rPr>
              <w:t>ı</w:t>
            </w:r>
            <w:r w:rsidR="005C685D" w:rsidRPr="00C656BA">
              <w:rPr>
                <w:rFonts w:cs="Arial"/>
                <w:sz w:val="24"/>
                <w:szCs w:val="24"/>
                <w:lang w:val="en-US"/>
              </w:rPr>
              <w:t>nə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dair statistik məlumatlar;</w:t>
            </w:r>
          </w:p>
          <w:p w14:paraId="6972E1C8" w14:textId="77777777" w:rsidR="00297DDD" w:rsidRPr="00C656BA" w:rsidRDefault="00C82A21" w:rsidP="00D06BCA">
            <w:pPr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7. Digər müəssisələrlə tərəfdaşlıq müqavilələri (proqramın xarici maraqlı tərəfləri aydın şəkildə müəyyənləşdirilib və proqram barədə müntəzəm məlumatlandırılır). </w:t>
            </w:r>
          </w:p>
          <w:p w14:paraId="774CB57B" w14:textId="349E27CE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8. </w:t>
            </w:r>
            <w:r w:rsidR="002026FC" w:rsidRPr="00C656BA">
              <w:rPr>
                <w:rFonts w:cs="Arial"/>
                <w:sz w:val="24"/>
                <w:szCs w:val="24"/>
                <w:lang w:val="en-US"/>
              </w:rPr>
              <w:t>Qiymətləndirilən p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roqramın </w:t>
            </w:r>
            <w:r w:rsidR="002026FC" w:rsidRPr="00C656BA">
              <w:rPr>
                <w:rFonts w:cs="Arial"/>
                <w:sz w:val="24"/>
                <w:szCs w:val="24"/>
                <w:lang w:val="en-US"/>
              </w:rPr>
              <w:t>bu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və region</w:t>
            </w:r>
            <w:r w:rsidR="002026FC" w:rsidRPr="00C656BA">
              <w:rPr>
                <w:rFonts w:cs="Arial"/>
                <w:sz w:val="24"/>
                <w:szCs w:val="24"/>
                <w:lang w:val="en-US"/>
              </w:rPr>
              <w:t>dakı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digər ali təhsil müəssisələri</w:t>
            </w:r>
            <w:r w:rsidR="002026FC" w:rsidRPr="00C656BA">
              <w:rPr>
                <w:rFonts w:cs="Arial"/>
                <w:sz w:val="24"/>
                <w:szCs w:val="24"/>
                <w:lang w:val="en-US"/>
              </w:rPr>
              <w:t>ndə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2026FC" w:rsidRPr="00C656BA">
              <w:rPr>
                <w:rFonts w:cs="Arial"/>
                <w:sz w:val="24"/>
                <w:szCs w:val="24"/>
                <w:lang w:val="en-US"/>
              </w:rPr>
              <w:t xml:space="preserve">eyni 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təhsil sahəsi üzrə tədris edilən digər proqramlarla müqayisədə rolunun əsaslandırılması. </w:t>
            </w:r>
          </w:p>
          <w:p w14:paraId="54DB2B3D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9. Təhsilverənlərin (proqramı tədris edənlərin) məsuliyyətlərini müəyyənləşdirən sənədlər;</w:t>
            </w:r>
          </w:p>
          <w:p w14:paraId="7716B13A" w14:textId="3269C81A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10. Məsuliyyətlərin proqramın inzibati və professor-müəllim heyəti arasında bölünməsinə dair </w:t>
            </w:r>
            <w:r w:rsidR="002026FC" w:rsidRPr="00C656BA">
              <w:rPr>
                <w:rFonts w:cs="Arial"/>
                <w:sz w:val="24"/>
                <w:szCs w:val="24"/>
                <w:lang w:val="en-US"/>
              </w:rPr>
              <w:t>daxili nizamlama qaydaları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>;</w:t>
            </w:r>
          </w:p>
          <w:p w14:paraId="3C99F7C1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11. Ali təhsil müəssisəsi çərçivəsində daxili keyfiyyət təminatını tənzimləyən sənədlər (məsələn, keyfiyyət siyasəti);</w:t>
            </w:r>
          </w:p>
          <w:p w14:paraId="79C2805A" w14:textId="58339B4C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12. Son 5 il ərzində </w:t>
            </w:r>
            <w:r w:rsidR="00930AAC">
              <w:rPr>
                <w:rFonts w:cs="Arial"/>
                <w:sz w:val="24"/>
                <w:szCs w:val="24"/>
                <w:lang w:val="en-US"/>
              </w:rPr>
              <w:t>(</w:t>
            </w:r>
            <w:r w:rsidR="00930AAC" w:rsidRPr="00944CEE">
              <w:rPr>
                <w:rFonts w:cs="Arial"/>
                <w:sz w:val="24"/>
                <w:szCs w:val="24"/>
                <w:lang w:val="en-US"/>
              </w:rPr>
              <w:t>Proqram icrası 5 ildən az müddəti əhatə et</w:t>
            </w:r>
            <w:r w:rsidR="00930AAC">
              <w:rPr>
                <w:rFonts w:cs="Arial"/>
                <w:sz w:val="24"/>
                <w:szCs w:val="24"/>
                <w:lang w:val="en-US"/>
              </w:rPr>
              <w:t>sə də)</w:t>
            </w:r>
            <w:r w:rsidR="00930AAC" w:rsidRPr="00C656BA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>məlumatların toplanılmasına və təhlilinə dair məlumatlar</w:t>
            </w:r>
            <w:r w:rsidR="00930AA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  <w:p w14:paraId="35C2E359" w14:textId="443CDD9A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13. Maraqlı tərəflərin proqramın qiymətləndirilməsi və </w:t>
            </w:r>
            <w:r w:rsidR="002026FC" w:rsidRPr="00C656BA">
              <w:rPr>
                <w:rFonts w:cs="Arial"/>
                <w:sz w:val="24"/>
                <w:szCs w:val="24"/>
                <w:lang w:val="en-US"/>
              </w:rPr>
              <w:t xml:space="preserve">inkişafına dair 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iştirakı və </w:t>
            </w:r>
            <w:r w:rsidR="002026FC" w:rsidRPr="00C656BA">
              <w:rPr>
                <w:rFonts w:cs="Arial"/>
                <w:sz w:val="24"/>
                <w:szCs w:val="24"/>
                <w:lang w:val="en-US"/>
              </w:rPr>
              <w:t>bu proses</w:t>
            </w:r>
            <w:r w:rsidR="008F6F16" w:rsidRPr="00C656BA">
              <w:rPr>
                <w:rFonts w:cs="Arial"/>
                <w:sz w:val="24"/>
                <w:szCs w:val="24"/>
                <w:lang w:val="en-US"/>
              </w:rPr>
              <w:t>dəki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təsir</w:t>
            </w:r>
            <w:r w:rsidR="008F6F16" w:rsidRPr="00C656BA">
              <w:rPr>
                <w:rFonts w:cs="Arial"/>
                <w:sz w:val="24"/>
                <w:szCs w:val="24"/>
                <w:lang w:val="en-US"/>
              </w:rPr>
              <w:t xml:space="preserve"> imkanlarına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dair məlumatlar;</w:t>
            </w:r>
          </w:p>
          <w:p w14:paraId="1098A17B" w14:textId="1059363F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lastRenderedPageBreak/>
              <w:t>14. Proqramın qiymətləndirilməsi və yaxşılaşdırılması prosesini və nəticələri</w:t>
            </w:r>
            <w:r w:rsidR="008F6F16" w:rsidRPr="00C656BA">
              <w:rPr>
                <w:rFonts w:cs="Arial"/>
                <w:sz w:val="24"/>
                <w:szCs w:val="24"/>
                <w:lang w:val="en-US"/>
              </w:rPr>
              <w:t>nin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müəssisənin (fakultənin) icması və sosial tərəfdaşlar</w:t>
            </w:r>
            <w:r w:rsidR="008F6F16" w:rsidRPr="00C656BA">
              <w:rPr>
                <w:rFonts w:cs="Arial"/>
                <w:sz w:val="24"/>
                <w:szCs w:val="24"/>
                <w:lang w:val="en-US"/>
              </w:rPr>
              <w:t>ı üçün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əlçatan </w:t>
            </w:r>
            <w:r w:rsidR="008F6F16" w:rsidRPr="00C656BA">
              <w:rPr>
                <w:rFonts w:cs="Arial"/>
                <w:sz w:val="24"/>
                <w:szCs w:val="24"/>
                <w:lang w:val="en-US"/>
              </w:rPr>
              <w:t>olmasına dair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8F6F16" w:rsidRPr="00C656BA">
              <w:rPr>
                <w:rFonts w:cs="Arial"/>
                <w:sz w:val="24"/>
                <w:szCs w:val="24"/>
                <w:lang w:val="az-Latn-AZ"/>
              </w:rPr>
              <w:t>alətlər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 və </w:t>
            </w:r>
            <w:r w:rsidR="008F6F16" w:rsidRPr="00C656BA">
              <w:rPr>
                <w:rFonts w:cs="Arial"/>
                <w:sz w:val="24"/>
                <w:szCs w:val="24"/>
                <w:lang w:val="en-US"/>
              </w:rPr>
              <w:t xml:space="preserve">proqramla bağlı bu </w:t>
            </w:r>
            <w:r w:rsidRPr="00C656BA">
              <w:rPr>
                <w:rFonts w:cs="Arial"/>
                <w:sz w:val="24"/>
                <w:szCs w:val="24"/>
                <w:lang w:val="en-US"/>
              </w:rPr>
              <w:t>məlumatların açıqlanmasının təsiri;</w:t>
            </w:r>
          </w:p>
          <w:p w14:paraId="4A779E7C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15. Professor-müəllim heyəti, məzunlar, işəgötürənlər və xüsusən tələbələrin proqramın tədrisinə (yaxud fənlərə/modullara) dair rəyi; </w:t>
            </w:r>
          </w:p>
          <w:p w14:paraId="6A07DABA" w14:textId="77777777" w:rsidR="00297DDD" w:rsidRPr="00C656BA" w:rsidRDefault="00C82A21" w:rsidP="00D06B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>16. Təhsilin keyfiyyətinə dair məlumat mənbələri;</w:t>
            </w:r>
          </w:p>
          <w:p w14:paraId="4A5F100D" w14:textId="77777777" w:rsidR="00297DDD" w:rsidRPr="00C656BA" w:rsidRDefault="00C82A21" w:rsidP="00C656BA">
            <w:pPr>
              <w:spacing w:line="276" w:lineRule="auto"/>
              <w:rPr>
                <w:rFonts w:cs="Arial"/>
                <w:sz w:val="24"/>
                <w:szCs w:val="24"/>
                <w:lang w:val="en-US"/>
              </w:rPr>
            </w:pPr>
            <w:r w:rsidRPr="00C656BA">
              <w:rPr>
                <w:rFonts w:cs="Arial"/>
                <w:sz w:val="24"/>
                <w:szCs w:val="24"/>
                <w:lang w:val="en-US"/>
              </w:rPr>
              <w:t xml:space="preserve">17. Ən son qiymətləndirmə nəticələrinin səbəb olduğu ən mühüm dəyişikliklər.  </w:t>
            </w:r>
          </w:p>
          <w:p w14:paraId="3BF78D94" w14:textId="37C8C699" w:rsidR="00297DDD" w:rsidRPr="00C656BA" w:rsidRDefault="00C82A21" w:rsidP="00C656BA">
            <w:pPr>
              <w:pStyle w:val="5-POINTSFORTSETFAIBLES"/>
              <w:spacing w:before="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656BA">
              <w:rPr>
                <w:rFonts w:ascii="Arial" w:hAnsi="Arial" w:cs="Arial"/>
                <w:sz w:val="24"/>
                <w:szCs w:val="24"/>
                <w:lang w:val="en-US"/>
              </w:rPr>
              <w:t>18. Diploma tələbənin əldə etdiyi təlim nəticələrinin qeyd edildiyi əlavə</w:t>
            </w:r>
            <w:r w:rsidR="008F6F16" w:rsidRPr="00C656BA">
              <w:rPr>
                <w:rFonts w:ascii="Arial" w:hAnsi="Arial" w:cs="Arial"/>
                <w:sz w:val="24"/>
                <w:szCs w:val="24"/>
                <w:lang w:val="en-US"/>
              </w:rPr>
              <w:t>nin</w:t>
            </w:r>
            <w:r w:rsidRPr="00C656BA">
              <w:rPr>
                <w:rFonts w:ascii="Arial" w:hAnsi="Arial" w:cs="Arial"/>
                <w:sz w:val="24"/>
                <w:szCs w:val="24"/>
                <w:lang w:val="en-US"/>
              </w:rPr>
              <w:t xml:space="preserve"> təqdim </w:t>
            </w:r>
            <w:r w:rsidR="008F6F16" w:rsidRPr="00C656BA">
              <w:rPr>
                <w:rFonts w:ascii="Arial" w:hAnsi="Arial" w:cs="Arial"/>
                <w:sz w:val="24"/>
                <w:szCs w:val="24"/>
                <w:lang w:val="en-US"/>
              </w:rPr>
              <w:t>eliməsi</w:t>
            </w:r>
            <w:r w:rsidRPr="00C656BA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</w:p>
          <w:p w14:paraId="22FF2BDA" w14:textId="0433478B" w:rsidR="00297DDD" w:rsidRPr="00C656BA" w:rsidRDefault="00C82A21" w:rsidP="00C656BA">
            <w:pPr>
              <w:pStyle w:val="5-POINTSFORTSETFAIBLES"/>
              <w:spacing w:before="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656BA">
              <w:rPr>
                <w:rFonts w:ascii="Arial" w:hAnsi="Arial" w:cs="Arial"/>
                <w:sz w:val="24"/>
                <w:szCs w:val="24"/>
                <w:lang w:val="en-US"/>
              </w:rPr>
              <w:t>19. Təhsil proqramı və onun əsas məqsədləri barədə məlumat</w:t>
            </w:r>
            <w:r w:rsidR="008F6F16" w:rsidRPr="00C656BA">
              <w:rPr>
                <w:rFonts w:ascii="Arial" w:hAnsi="Arial" w:cs="Arial"/>
                <w:sz w:val="24"/>
                <w:szCs w:val="24"/>
                <w:lang w:val="en-US"/>
              </w:rPr>
              <w:t>ın</w:t>
            </w:r>
            <w:r w:rsidRPr="00C656BA">
              <w:rPr>
                <w:rFonts w:ascii="Arial" w:hAnsi="Arial" w:cs="Arial"/>
                <w:sz w:val="24"/>
                <w:szCs w:val="24"/>
                <w:lang w:val="en-US"/>
              </w:rPr>
              <w:t xml:space="preserve"> ictimaiyyətə açıq</w:t>
            </w:r>
            <w:r w:rsidR="008F6F16" w:rsidRPr="00C656BA">
              <w:rPr>
                <w:rFonts w:ascii="Arial" w:hAnsi="Arial" w:cs="Arial"/>
                <w:sz w:val="24"/>
                <w:szCs w:val="24"/>
                <w:lang w:val="en-US"/>
              </w:rPr>
              <w:t xml:space="preserve"> olması dərəcəsi</w:t>
            </w:r>
            <w:r w:rsidRPr="00C656BA">
              <w:rPr>
                <w:rFonts w:ascii="Arial" w:hAnsi="Arial" w:cs="Arial"/>
                <w:sz w:val="24"/>
                <w:szCs w:val="24"/>
                <w:lang w:val="en-US"/>
              </w:rPr>
              <w:t xml:space="preserve"> və fakultənin/universitetin veb səhifəsində yerləşdir</w:t>
            </w:r>
            <w:r w:rsidR="008F6F16" w:rsidRPr="00C656BA">
              <w:rPr>
                <w:rFonts w:ascii="Arial" w:hAnsi="Arial" w:cs="Arial"/>
                <w:sz w:val="24"/>
                <w:szCs w:val="24"/>
                <w:lang w:val="en-US"/>
              </w:rPr>
              <w:t>ilməsi</w:t>
            </w:r>
            <w:r w:rsidRPr="00C656BA">
              <w:rPr>
                <w:rFonts w:ascii="Arial" w:hAnsi="Arial" w:cs="Arial"/>
                <w:sz w:val="24"/>
                <w:szCs w:val="24"/>
                <w:lang w:val="en-US"/>
              </w:rPr>
              <w:t xml:space="preserve">.  </w:t>
            </w:r>
          </w:p>
          <w:p w14:paraId="32420FCE" w14:textId="77777777" w:rsidR="00297DDD" w:rsidRPr="00C656BA" w:rsidRDefault="00EA185B" w:rsidP="00D06BCA">
            <w:pPr>
              <w:pStyle w:val="5-POINTSFORTSETFAIBLES"/>
              <w:spacing w:before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1D0CE76" w14:textId="77777777" w:rsidR="00B479CF" w:rsidRPr="00C656BA" w:rsidRDefault="00EA185B">
      <w:pPr>
        <w:rPr>
          <w:rFonts w:cs="Arial"/>
          <w:sz w:val="24"/>
          <w:szCs w:val="24"/>
        </w:rPr>
      </w:pPr>
    </w:p>
    <w:sectPr w:rsidR="00B479CF" w:rsidRPr="00C656BA" w:rsidSect="00297DD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8D97C" w14:textId="77777777" w:rsidR="00EA185B" w:rsidRDefault="00EA185B" w:rsidP="008F6F16">
      <w:pPr>
        <w:spacing w:before="0"/>
      </w:pPr>
      <w:r>
        <w:separator/>
      </w:r>
    </w:p>
  </w:endnote>
  <w:endnote w:type="continuationSeparator" w:id="0">
    <w:p w14:paraId="56FEE076" w14:textId="77777777" w:rsidR="00EA185B" w:rsidRDefault="00EA185B" w:rsidP="008F6F1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B63EE" w14:textId="77777777" w:rsidR="00EA185B" w:rsidRDefault="00EA185B" w:rsidP="008F6F16">
      <w:pPr>
        <w:spacing w:before="0"/>
      </w:pPr>
      <w:r>
        <w:separator/>
      </w:r>
    </w:p>
  </w:footnote>
  <w:footnote w:type="continuationSeparator" w:id="0">
    <w:p w14:paraId="5662D395" w14:textId="77777777" w:rsidR="00EA185B" w:rsidRDefault="00EA185B" w:rsidP="008F6F1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31333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D80CD29" w14:textId="3BC32AC1" w:rsidR="008F6F16" w:rsidRDefault="008F6F1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7D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192DE4" w14:textId="77777777" w:rsidR="008F6F16" w:rsidRDefault="008F6F1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C7"/>
    <w:rsid w:val="00000168"/>
    <w:rsid w:val="000026D3"/>
    <w:rsid w:val="000214C6"/>
    <w:rsid w:val="000A7D88"/>
    <w:rsid w:val="000B501D"/>
    <w:rsid w:val="000C039E"/>
    <w:rsid w:val="000E1AB3"/>
    <w:rsid w:val="000E636D"/>
    <w:rsid w:val="00106BD5"/>
    <w:rsid w:val="0016587E"/>
    <w:rsid w:val="00171427"/>
    <w:rsid w:val="00190802"/>
    <w:rsid w:val="001975D6"/>
    <w:rsid w:val="001F1D01"/>
    <w:rsid w:val="002026FC"/>
    <w:rsid w:val="002335CA"/>
    <w:rsid w:val="0023470C"/>
    <w:rsid w:val="002356FC"/>
    <w:rsid w:val="002472A2"/>
    <w:rsid w:val="00290BEC"/>
    <w:rsid w:val="002A1DDA"/>
    <w:rsid w:val="002A1E12"/>
    <w:rsid w:val="002A4904"/>
    <w:rsid w:val="00336206"/>
    <w:rsid w:val="00373B66"/>
    <w:rsid w:val="003A4DDC"/>
    <w:rsid w:val="004039FE"/>
    <w:rsid w:val="00467895"/>
    <w:rsid w:val="00473E7B"/>
    <w:rsid w:val="00506555"/>
    <w:rsid w:val="0051476C"/>
    <w:rsid w:val="005A19E7"/>
    <w:rsid w:val="005B0EE4"/>
    <w:rsid w:val="005B1508"/>
    <w:rsid w:val="005B37C8"/>
    <w:rsid w:val="005C685D"/>
    <w:rsid w:val="005C7763"/>
    <w:rsid w:val="00603673"/>
    <w:rsid w:val="00646D5D"/>
    <w:rsid w:val="00662AE3"/>
    <w:rsid w:val="00666B9F"/>
    <w:rsid w:val="006C7375"/>
    <w:rsid w:val="006D71C7"/>
    <w:rsid w:val="00706E5E"/>
    <w:rsid w:val="00712084"/>
    <w:rsid w:val="00772FD3"/>
    <w:rsid w:val="007961E8"/>
    <w:rsid w:val="007C1734"/>
    <w:rsid w:val="00860078"/>
    <w:rsid w:val="00873F22"/>
    <w:rsid w:val="008750A1"/>
    <w:rsid w:val="00883FCA"/>
    <w:rsid w:val="00891CF7"/>
    <w:rsid w:val="008E5FCC"/>
    <w:rsid w:val="008F6F16"/>
    <w:rsid w:val="00902B15"/>
    <w:rsid w:val="00914BC1"/>
    <w:rsid w:val="00930AAC"/>
    <w:rsid w:val="009565AD"/>
    <w:rsid w:val="009B7C5A"/>
    <w:rsid w:val="009D112C"/>
    <w:rsid w:val="009E35D3"/>
    <w:rsid w:val="00A05B5B"/>
    <w:rsid w:val="00A43841"/>
    <w:rsid w:val="00A64906"/>
    <w:rsid w:val="00AA2944"/>
    <w:rsid w:val="00AB2074"/>
    <w:rsid w:val="00AD57C7"/>
    <w:rsid w:val="00B30FB1"/>
    <w:rsid w:val="00B4688C"/>
    <w:rsid w:val="00B5129C"/>
    <w:rsid w:val="00B517BC"/>
    <w:rsid w:val="00B86CC1"/>
    <w:rsid w:val="00C17573"/>
    <w:rsid w:val="00C31C3C"/>
    <w:rsid w:val="00C656BA"/>
    <w:rsid w:val="00C82A21"/>
    <w:rsid w:val="00CC6F16"/>
    <w:rsid w:val="00D22215"/>
    <w:rsid w:val="00D90CBD"/>
    <w:rsid w:val="00E5597C"/>
    <w:rsid w:val="00E8177B"/>
    <w:rsid w:val="00EA185B"/>
    <w:rsid w:val="00EA290E"/>
    <w:rsid w:val="00ED46DD"/>
    <w:rsid w:val="00F813F1"/>
    <w:rsid w:val="00FB446A"/>
    <w:rsid w:val="00FC6710"/>
    <w:rsid w:val="00FD06B4"/>
    <w:rsid w:val="00FD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0513"/>
  <w15:docId w15:val="{8B74B3A2-E019-4262-8110-49B2FE4D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DDD"/>
    <w:pPr>
      <w:spacing w:before="120" w:after="0" w:line="240" w:lineRule="auto"/>
      <w:jc w:val="both"/>
    </w:pPr>
    <w:rPr>
      <w:rFonts w:ascii="Arial" w:eastAsia="Times New Roman" w:hAnsi="Arial" w:cs="Times New Roman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DD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-POINTSFORTSETFAIBLES">
    <w:name w:val="5-POINTS FORTS ET FAIBLES"/>
    <w:basedOn w:val="a"/>
    <w:qFormat/>
    <w:rsid w:val="00297DDD"/>
    <w:pPr>
      <w:spacing w:before="200" w:line="240" w:lineRule="exact"/>
    </w:pPr>
    <w:rPr>
      <w:rFonts w:ascii="Trebuchet MS" w:hAnsi="Trebuchet MS"/>
      <w:sz w:val="18"/>
      <w:szCs w:val="18"/>
      <w:lang w:val="fr-FR"/>
    </w:rPr>
  </w:style>
  <w:style w:type="paragraph" w:styleId="a4">
    <w:name w:val="Balloon Text"/>
    <w:basedOn w:val="a"/>
    <w:link w:val="a5"/>
    <w:uiPriority w:val="99"/>
    <w:semiHidden/>
    <w:unhideWhenUsed/>
    <w:rsid w:val="002A1DD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1DDA"/>
    <w:rPr>
      <w:rFonts w:ascii="Segoe UI" w:eastAsia="Times New Roman" w:hAnsi="Segoe UI" w:cs="Segoe UI"/>
      <w:sz w:val="18"/>
      <w:szCs w:val="18"/>
      <w:lang w:val="en-GB"/>
    </w:rPr>
  </w:style>
  <w:style w:type="character" w:styleId="a6">
    <w:name w:val="annotation reference"/>
    <w:basedOn w:val="a0"/>
    <w:uiPriority w:val="99"/>
    <w:semiHidden/>
    <w:unhideWhenUsed/>
    <w:rsid w:val="009D112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D112C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D112C"/>
    <w:rPr>
      <w:rFonts w:ascii="Arial" w:eastAsia="Times New Roman" w:hAnsi="Arial" w:cs="Times New Roman"/>
      <w:sz w:val="20"/>
      <w:szCs w:val="20"/>
      <w:lang w:val="en-GB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D112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D112C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ab">
    <w:name w:val="header"/>
    <w:basedOn w:val="a"/>
    <w:link w:val="ac"/>
    <w:uiPriority w:val="99"/>
    <w:unhideWhenUsed/>
    <w:rsid w:val="008F6F16"/>
    <w:pPr>
      <w:tabs>
        <w:tab w:val="center" w:pos="4680"/>
        <w:tab w:val="right" w:pos="9360"/>
      </w:tabs>
      <w:spacing w:before="0"/>
    </w:pPr>
  </w:style>
  <w:style w:type="character" w:customStyle="1" w:styleId="ac">
    <w:name w:val="Верхний колонтитул Знак"/>
    <w:basedOn w:val="a0"/>
    <w:link w:val="ab"/>
    <w:uiPriority w:val="99"/>
    <w:rsid w:val="008F6F16"/>
    <w:rPr>
      <w:rFonts w:ascii="Arial" w:eastAsia="Times New Roman" w:hAnsi="Arial" w:cs="Times New Roman"/>
      <w:szCs w:val="20"/>
      <w:lang w:val="en-GB"/>
    </w:rPr>
  </w:style>
  <w:style w:type="paragraph" w:styleId="ad">
    <w:name w:val="footer"/>
    <w:basedOn w:val="a"/>
    <w:link w:val="ae"/>
    <w:uiPriority w:val="99"/>
    <w:unhideWhenUsed/>
    <w:rsid w:val="008F6F16"/>
    <w:pPr>
      <w:tabs>
        <w:tab w:val="center" w:pos="4680"/>
        <w:tab w:val="right" w:pos="9360"/>
      </w:tabs>
      <w:spacing w:before="0"/>
    </w:pPr>
  </w:style>
  <w:style w:type="character" w:customStyle="1" w:styleId="ae">
    <w:name w:val="Нижний колонтитул Знак"/>
    <w:basedOn w:val="a0"/>
    <w:link w:val="ad"/>
    <w:uiPriority w:val="99"/>
    <w:rsid w:val="008F6F16"/>
    <w:rPr>
      <w:rFonts w:ascii="Arial" w:eastAsia="Times New Roman" w:hAnsi="Arial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2303</Words>
  <Characters>13128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Bydanova, Lisa</dc:creator>
  <cp:lastModifiedBy>Aytac Atakishiyeva</cp:lastModifiedBy>
  <cp:revision>2</cp:revision>
  <cp:lastPrinted>2019-03-06T07:03:00Z</cp:lastPrinted>
  <dcterms:created xsi:type="dcterms:W3CDTF">2019-03-07T11:35:00Z</dcterms:created>
  <dcterms:modified xsi:type="dcterms:W3CDTF">2019-03-07T11:35:00Z</dcterms:modified>
</cp:coreProperties>
</file>