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C4" w:rsidRPr="008F01E7" w:rsidRDefault="005450AE">
      <w:pPr>
        <w:rPr>
          <w:sz w:val="32"/>
          <w:lang w:val="en-GB"/>
        </w:rPr>
      </w:pPr>
      <w:bookmarkStart w:id="0" w:name="_GoBack"/>
      <w:r w:rsidRPr="008F01E7">
        <w:rPr>
          <w:sz w:val="32"/>
          <w:lang w:val="en-US"/>
        </w:rPr>
        <w:t>Ümumm</w:t>
      </w:r>
      <w:r w:rsidRPr="008F01E7">
        <w:rPr>
          <w:sz w:val="32"/>
          <w:lang w:val="en-US"/>
        </w:rPr>
        <w:t>ə</w:t>
      </w:r>
      <w:r w:rsidRPr="008F01E7">
        <w:rPr>
          <w:sz w:val="32"/>
          <w:lang w:val="en-US"/>
        </w:rPr>
        <w:t>d</w:t>
      </w:r>
      <w:r w:rsidRPr="008F01E7">
        <w:rPr>
          <w:sz w:val="32"/>
          <w:lang w:val="en-US"/>
        </w:rPr>
        <w:t>ə</w:t>
      </w:r>
      <w:r w:rsidRPr="008F01E7">
        <w:rPr>
          <w:sz w:val="32"/>
          <w:lang w:val="en-US"/>
        </w:rPr>
        <w:t>ni kompetensiyalar</w:t>
      </w:r>
    </w:p>
    <w:bookmarkEnd w:id="0"/>
    <w:p w:rsidR="008F01E7" w:rsidRPr="00AA509D" w:rsidRDefault="005450AE">
      <w:pPr>
        <w:rPr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7905AC" w:rsidTr="00586823">
        <w:tc>
          <w:tcPr>
            <w:tcW w:w="13996" w:type="dxa"/>
            <w:gridSpan w:val="3"/>
          </w:tcPr>
          <w:p w:rsidR="00471AC4" w:rsidRPr="008F01E7" w:rsidRDefault="005450AE" w:rsidP="00471AC4">
            <w:pPr>
              <w:jc w:val="center"/>
              <w:rPr>
                <w:b/>
                <w:sz w:val="36"/>
                <w:lang w:val="en-GB"/>
              </w:rPr>
            </w:pPr>
            <w:r w:rsidRPr="008F01E7">
              <w:rPr>
                <w:b/>
                <w:sz w:val="36"/>
                <w:lang w:val="en-US"/>
              </w:rPr>
              <w:t>Bakalavr</w:t>
            </w:r>
          </w:p>
        </w:tc>
      </w:tr>
      <w:tr w:rsidR="007905AC" w:rsidTr="00471AC4">
        <w:tc>
          <w:tcPr>
            <w:tcW w:w="4665" w:type="dxa"/>
          </w:tcPr>
          <w:p w:rsidR="00471AC4" w:rsidRPr="008F01E7" w:rsidRDefault="005450AE" w:rsidP="00AA509D">
            <w:pPr>
              <w:jc w:val="center"/>
              <w:rPr>
                <w:b/>
                <w:i/>
                <w:lang w:val="en-GB"/>
              </w:rPr>
            </w:pPr>
            <w:r w:rsidRPr="008F01E7">
              <w:rPr>
                <w:b/>
                <w:i/>
                <w:lang w:val="en-US"/>
              </w:rPr>
              <w:t>Fizika</w:t>
            </w:r>
          </w:p>
        </w:tc>
        <w:tc>
          <w:tcPr>
            <w:tcW w:w="4665" w:type="dxa"/>
          </w:tcPr>
          <w:p w:rsidR="00471AC4" w:rsidRPr="008F01E7" w:rsidRDefault="005450AE" w:rsidP="00AA509D">
            <w:pPr>
              <w:jc w:val="center"/>
              <w:rPr>
                <w:b/>
                <w:i/>
                <w:lang w:val="en-GB"/>
              </w:rPr>
            </w:pPr>
            <w:r w:rsidRPr="008F01E7">
              <w:rPr>
                <w:b/>
                <w:i/>
                <w:lang w:val="en-US"/>
              </w:rPr>
              <w:t>Kimya müh</w:t>
            </w:r>
            <w:r w:rsidRPr="008F01E7">
              <w:rPr>
                <w:b/>
                <w:i/>
                <w:lang w:val="en-US"/>
              </w:rPr>
              <w:t>ə</w:t>
            </w:r>
            <w:r w:rsidRPr="008F01E7">
              <w:rPr>
                <w:b/>
                <w:i/>
                <w:lang w:val="en-US"/>
              </w:rPr>
              <w:t>ndisliyi</w:t>
            </w:r>
          </w:p>
        </w:tc>
        <w:tc>
          <w:tcPr>
            <w:tcW w:w="4666" w:type="dxa"/>
          </w:tcPr>
          <w:p w:rsidR="00471AC4" w:rsidRPr="008F01E7" w:rsidRDefault="005450AE" w:rsidP="00AA509D">
            <w:pPr>
              <w:jc w:val="center"/>
              <w:rPr>
                <w:b/>
                <w:i/>
                <w:lang w:val="en-GB"/>
              </w:rPr>
            </w:pPr>
            <w:r w:rsidRPr="008F01E7">
              <w:rPr>
                <w:b/>
                <w:i/>
                <w:lang w:val="en-US"/>
              </w:rPr>
              <w:t>Fizika v</w:t>
            </w:r>
            <w:r w:rsidRPr="008F01E7">
              <w:rPr>
                <w:b/>
                <w:i/>
                <w:lang w:val="en-US"/>
              </w:rPr>
              <w:t>ə</w:t>
            </w:r>
            <w:r w:rsidRPr="008F01E7">
              <w:rPr>
                <w:b/>
                <w:i/>
                <w:lang w:val="en-US"/>
              </w:rPr>
              <w:t xml:space="preserve"> kimya mü</w:t>
            </w:r>
            <w:r w:rsidRPr="008F01E7">
              <w:rPr>
                <w:b/>
                <w:i/>
                <w:lang w:val="en-US"/>
              </w:rPr>
              <w:t>ə</w:t>
            </w:r>
            <w:r w:rsidRPr="008F01E7">
              <w:rPr>
                <w:b/>
                <w:i/>
                <w:lang w:val="en-US"/>
              </w:rPr>
              <w:t>llimliyi</w:t>
            </w:r>
          </w:p>
        </w:tc>
      </w:tr>
      <w:tr w:rsidR="007905AC" w:rsidTr="00471AC4"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Ana dilind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bir xarici dild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yazılı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şifahi formada 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lis ünsiyy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 qurmaq bacarığı</w:t>
            </w:r>
          </w:p>
        </w:tc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Ana dilind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bir xarici dild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yazılı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şifahi formada 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lis ünsiyy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t </w:t>
            </w:r>
            <w:r w:rsidRPr="00C25C5C">
              <w:rPr>
                <w:sz w:val="22"/>
                <w:szCs w:val="22"/>
                <w:lang w:val="en-US"/>
              </w:rPr>
              <w:t>qurmaq bacarığı</w:t>
            </w:r>
          </w:p>
        </w:tc>
        <w:tc>
          <w:tcPr>
            <w:tcW w:w="4666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Ana dilind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bir xarici dild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yazılı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şifahi formada 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lis ünsiyy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 qurmaq bacarığı</w:t>
            </w:r>
          </w:p>
        </w:tc>
      </w:tr>
      <w:tr w:rsidR="007905AC" w:rsidTr="00471AC4"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US"/>
              </w:rPr>
            </w:pPr>
            <w:r w:rsidRPr="00C25C5C">
              <w:rPr>
                <w:sz w:val="22"/>
                <w:szCs w:val="22"/>
                <w:lang w:val="en-US"/>
              </w:rPr>
              <w:t>Müc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 düşünc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,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hlil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sintez, el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nqidi düşünc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il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arqumentl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çıxış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k.  </w:t>
            </w:r>
          </w:p>
        </w:tc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Müc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 düşünc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,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hlil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sintez, el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nqidi düşünc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il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arqumentl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çıxış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k.  </w:t>
            </w:r>
          </w:p>
        </w:tc>
        <w:tc>
          <w:tcPr>
            <w:tcW w:w="4666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Müc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 düşünc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,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hlil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sintez, el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nqidi düşünc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il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arqumentl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çıxış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k.  </w:t>
            </w:r>
          </w:p>
        </w:tc>
      </w:tr>
      <w:tr w:rsidR="007905AC" w:rsidTr="00471AC4"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US"/>
              </w:rPr>
            </w:pPr>
            <w:r w:rsidRPr="00C25C5C">
              <w:rPr>
                <w:sz w:val="22"/>
                <w:szCs w:val="22"/>
                <w:lang w:val="en-US"/>
              </w:rPr>
              <w:t xml:space="preserve">Mövzunu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saslandırmaq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qs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di il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rqli ixtisaslaşmış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nb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 mü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şdirm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seçm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hlil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icmalını verm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 xml:space="preserve">Mövzunu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saslandırmaq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qs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di il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rqli ixtisaslaşmış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nb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 mü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şdirm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seçm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hlil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icmalını verm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6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 xml:space="preserve">Mövzunu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saslandırmaq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qs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di il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rqli ixtisaslaşmış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nb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 mü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şdirm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seçm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hlil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icmalını verm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</w:t>
            </w:r>
          </w:p>
        </w:tc>
      </w:tr>
      <w:tr w:rsidR="007905AC" w:rsidTr="00471AC4"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q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msal istinad al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komputer qaydalarından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lumat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emal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k,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g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paylamaq, el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mü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ssis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daxilind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xaricind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kdaşlıq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üçün istifad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k bacarığı </w:t>
            </w:r>
          </w:p>
        </w:tc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q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msal istinad al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komputer qaydalarından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lumat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e</w:t>
            </w:r>
            <w:r w:rsidRPr="00C25C5C">
              <w:rPr>
                <w:sz w:val="22"/>
                <w:szCs w:val="22"/>
                <w:lang w:val="en-US"/>
              </w:rPr>
              <w:t>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emal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k,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g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paylamaq, el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mü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ssis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daxilind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xaricind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kdaşlıq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üçün istifad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k bacarığı </w:t>
            </w:r>
          </w:p>
        </w:tc>
        <w:tc>
          <w:tcPr>
            <w:tcW w:w="4666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q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msal istinad al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komputer qaydalarından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lumat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emal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k,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g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paylamaq, el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mü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ssis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daxilind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xaricind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kdaşlıq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üçün istifad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k bacarığı </w:t>
            </w:r>
          </w:p>
        </w:tc>
      </w:tr>
      <w:tr w:rsidR="007905AC" w:rsidTr="00471AC4"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aliyy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rini, 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rdi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hsili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bacarıqlarının artırılmasını planlaşdırmaq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şkil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aliyy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rini, 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rdi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hsili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bacarıqlarının artırılmasını pla</w:t>
            </w:r>
            <w:r w:rsidRPr="00C25C5C">
              <w:rPr>
                <w:sz w:val="22"/>
                <w:szCs w:val="22"/>
                <w:lang w:val="en-US"/>
              </w:rPr>
              <w:t>nlaşdırmaq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şkil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6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aliyy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rini, 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rdi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hsili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bacarıqlarının artırılmasını planlaşdırmaq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şkil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</w:tr>
      <w:tr w:rsidR="007905AC" w:rsidTr="00471AC4"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Sosial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traf mühit,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ndaş şüuru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etik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ntiql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Sosial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traf mühit, </w:t>
            </w:r>
            <w:r w:rsidRPr="00C25C5C">
              <w:rPr>
                <w:sz w:val="22"/>
                <w:szCs w:val="22"/>
                <w:lang w:val="en-US"/>
              </w:rPr>
              <w:t>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ndaş şüuru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etik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ntiql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6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Sosial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traf mühit,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ndaş şüuru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etik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ntiql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</w:tr>
      <w:tr w:rsidR="007905AC" w:rsidTr="00471AC4"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highlight w:val="yellow"/>
                <w:lang w:val="en-GB"/>
              </w:rPr>
            </w:pPr>
            <w:r w:rsidRPr="00C25C5C">
              <w:rPr>
                <w:rFonts w:cstheme="minorHAnsi"/>
                <w:sz w:val="22"/>
                <w:szCs w:val="22"/>
                <w:lang w:val="en-US"/>
              </w:rPr>
              <w:t>Bilik v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bacarıqlarını artırmaq üçün h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r hansı v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ziyy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td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geri addım ata, özünü qiym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tl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ndir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v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özünü sorğu-sual ed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bilir</w:t>
            </w:r>
          </w:p>
        </w:tc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highlight w:val="yellow"/>
                <w:lang w:val="en-GB"/>
              </w:rPr>
            </w:pPr>
            <w:r w:rsidRPr="00C25C5C">
              <w:rPr>
                <w:rFonts w:cstheme="minorHAnsi"/>
                <w:sz w:val="22"/>
                <w:szCs w:val="22"/>
                <w:lang w:val="en-US"/>
              </w:rPr>
              <w:t>Bilik v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bacarıqlarını artırmaq üçün h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r hansı v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ziyy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td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geri addım ata, özünü qiym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tl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ndir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v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özünü sorğu-sual ed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bilir</w:t>
            </w:r>
          </w:p>
        </w:tc>
        <w:tc>
          <w:tcPr>
            <w:tcW w:w="4666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rFonts w:cstheme="minorHAnsi"/>
                <w:sz w:val="22"/>
                <w:szCs w:val="22"/>
                <w:lang w:val="en-US"/>
              </w:rPr>
              <w:t>Bilik v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bacarıqlarını artırmaq üçün h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r hansı v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ziyy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td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geri addım ata, özünü qiym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tl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ndir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v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özünü sorğu-sual ed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ə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 bilir</w:t>
            </w:r>
          </w:p>
        </w:tc>
      </w:tr>
      <w:tr w:rsidR="007905AC" w:rsidTr="00471AC4"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Uyğunlaşmaq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bbüs ir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li sürm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qs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di il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şkilat daxilind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rol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missiyalarını mü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şdirm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Uyğunlaşmaq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bbüs ir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li sürm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qs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di il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şkilat daxilind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rol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missiyalarını mü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şdirm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6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b </w:t>
            </w:r>
            <w:r w:rsidRPr="00C25C5C">
              <w:rPr>
                <w:sz w:val="22"/>
                <w:szCs w:val="22"/>
                <w:lang w:val="en-US"/>
              </w:rPr>
              <w:t>şagirdl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rinin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b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rinin müxt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lifliyini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rqli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msil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sini qiym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ndirm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n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z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almaq bacarığı</w:t>
            </w:r>
          </w:p>
        </w:tc>
      </w:tr>
      <w:tr w:rsidR="007905AC" w:rsidTr="00471AC4"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Layih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il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bağlı müst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qil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suliyy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tli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yanaşı komandanın bir hiss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si kimi işl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5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Layih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il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bağ</w:t>
            </w:r>
            <w:r w:rsidRPr="00C25C5C">
              <w:rPr>
                <w:sz w:val="22"/>
                <w:szCs w:val="22"/>
                <w:lang w:val="en-US"/>
              </w:rPr>
              <w:t>lı müst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qil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suliyy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tli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yanaşı komandanın bir hiss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si kimi işl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6" w:type="dxa"/>
          </w:tcPr>
          <w:p w:rsidR="00EA7A38" w:rsidRPr="00C25C5C" w:rsidRDefault="005450AE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Peş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kar inkişafa 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rdi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kollektiv yanaşma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tbiq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bacarığı</w:t>
            </w:r>
          </w:p>
        </w:tc>
      </w:tr>
    </w:tbl>
    <w:p w:rsidR="00C25C5C" w:rsidRPr="007C6DBB" w:rsidRDefault="005450AE">
      <w:pPr>
        <w:rPr>
          <w:lang w:val="en-US"/>
        </w:rPr>
      </w:pPr>
      <w:r w:rsidRPr="007C6DBB">
        <w:rPr>
          <w:lang w:val="en-US"/>
        </w:rP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7905AC" w:rsidTr="00FE67FD">
        <w:tc>
          <w:tcPr>
            <w:tcW w:w="13996" w:type="dxa"/>
            <w:gridSpan w:val="3"/>
          </w:tcPr>
          <w:p w:rsidR="005E68F8" w:rsidRPr="008F01E7" w:rsidRDefault="005450AE" w:rsidP="005E68F8">
            <w:pPr>
              <w:jc w:val="center"/>
              <w:rPr>
                <w:b/>
                <w:lang w:val="en-GB"/>
              </w:rPr>
            </w:pPr>
            <w:r w:rsidRPr="008F01E7">
              <w:rPr>
                <w:b/>
                <w:sz w:val="36"/>
                <w:lang w:val="en-US"/>
              </w:rPr>
              <w:lastRenderedPageBreak/>
              <w:t xml:space="preserve">Magistratura </w:t>
            </w:r>
          </w:p>
        </w:tc>
      </w:tr>
      <w:tr w:rsidR="007905AC" w:rsidTr="00471AC4">
        <w:tc>
          <w:tcPr>
            <w:tcW w:w="4665" w:type="dxa"/>
          </w:tcPr>
          <w:p w:rsidR="005E68F8" w:rsidRPr="00C25C5C" w:rsidRDefault="005450AE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Komanda, 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rarası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beyn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lxalq mühitd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işl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5" w:type="dxa"/>
          </w:tcPr>
          <w:p w:rsidR="005E68F8" w:rsidRPr="00C25C5C" w:rsidRDefault="005450AE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Komanda, 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nl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rarası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beyn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lxalq mühitd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işl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6" w:type="dxa"/>
          </w:tcPr>
          <w:p w:rsidR="005E68F8" w:rsidRPr="00C25C5C" w:rsidRDefault="005450AE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İnsanlara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/yaxud qruplara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sir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g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yi planlaşdırmaq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ş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xsi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peş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kar inkişafa töhf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verm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</w:tr>
      <w:tr w:rsidR="007905AC" w:rsidTr="00471AC4">
        <w:tc>
          <w:tcPr>
            <w:tcW w:w="4665" w:type="dxa"/>
          </w:tcPr>
          <w:p w:rsidR="005E68F8" w:rsidRPr="00C25C5C" w:rsidRDefault="005450AE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Mövcud kontekstd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yaranan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ziyy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yeni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orijinal üsullarla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şğul olmaq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re</w:t>
            </w:r>
            <w:r w:rsidRPr="00C25C5C">
              <w:rPr>
                <w:sz w:val="22"/>
                <w:szCs w:val="22"/>
                <w:lang w:val="en-US"/>
              </w:rPr>
              <w:t>aksiya verm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5" w:type="dxa"/>
          </w:tcPr>
          <w:p w:rsidR="005E68F8" w:rsidRPr="00C25C5C" w:rsidRDefault="005450AE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Mövcud kontekstd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yaranan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ziyy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yeni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orijinal üsullarla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şğul olmaq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reaksiya verm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  <w:tc>
          <w:tcPr>
            <w:tcW w:w="4666" w:type="dxa"/>
          </w:tcPr>
          <w:p w:rsidR="005E68F8" w:rsidRPr="00C25C5C" w:rsidRDefault="005450AE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Mövcud kontekstd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yaranan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ziyy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yeni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orijinal üsullarla 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şğul olmaq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reaksiya verm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</w:t>
            </w:r>
          </w:p>
        </w:tc>
      </w:tr>
      <w:tr w:rsidR="007905AC" w:rsidTr="00471AC4">
        <w:tc>
          <w:tcPr>
            <w:tcW w:w="4665" w:type="dxa"/>
          </w:tcPr>
          <w:p w:rsidR="005E68F8" w:rsidRPr="00C25C5C" w:rsidRDefault="005450AE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S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r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 xml:space="preserve">li 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v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 xml:space="preserve"> yaxşı meyarların t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tbiqi il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 xml:space="preserve"> h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ll etm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k 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qs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di il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 xml:space="preserve"> problemin mühum elementl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rini mü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yy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nl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şdirm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k, t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hlil etm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k v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 xml:space="preserve"> ayırd etm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k qabiliyy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ti</w:t>
            </w:r>
          </w:p>
        </w:tc>
        <w:tc>
          <w:tcPr>
            <w:tcW w:w="4665" w:type="dxa"/>
          </w:tcPr>
          <w:p w:rsidR="005E68F8" w:rsidRPr="00C25C5C" w:rsidRDefault="005450AE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S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r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li v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 xml:space="preserve"> yaxşı meyarların t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tbiqi il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 xml:space="preserve"> h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ll etm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k 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qs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di il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 xml:space="preserve"> problemin mühum elementl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rini mü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yy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nl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şdirm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k, t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hlil etm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k v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 xml:space="preserve"> ayırd etm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k qabiliyy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ə</w:t>
            </w:r>
            <w:r w:rsidRPr="00C25C5C">
              <w:rPr>
                <w:color w:val="231F20"/>
                <w:w w:val="105"/>
                <w:sz w:val="22"/>
                <w:szCs w:val="22"/>
                <w:lang w:val="en-US"/>
              </w:rPr>
              <w:t>ti</w:t>
            </w:r>
          </w:p>
        </w:tc>
        <w:tc>
          <w:tcPr>
            <w:tcW w:w="4666" w:type="dxa"/>
          </w:tcPr>
          <w:p w:rsidR="005E68F8" w:rsidRPr="00C25C5C" w:rsidRDefault="005450AE" w:rsidP="005E68F8">
            <w:pPr>
              <w:pStyle w:val="a4"/>
              <w:spacing w:before="124"/>
              <w:ind w:right="281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S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m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r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li v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 xml:space="preserve"> yaxşı meyarların t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tbiqi il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 xml:space="preserve"> h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ll etm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k m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qs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di il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 xml:space="preserve"> problemin mühum elementl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rini mü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yy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nl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şdirm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k, t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hlil etm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k v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 xml:space="preserve"> ayırd etm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k qabiliyy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ə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</w:rPr>
              <w:t>ti</w:t>
            </w:r>
          </w:p>
        </w:tc>
      </w:tr>
      <w:tr w:rsidR="007905AC" w:rsidTr="00471AC4">
        <w:tc>
          <w:tcPr>
            <w:tcW w:w="4665" w:type="dxa"/>
          </w:tcPr>
          <w:p w:rsidR="005E68F8" w:rsidRPr="00C25C5C" w:rsidRDefault="005450AE" w:rsidP="005E68F8">
            <w:pPr>
              <w:jc w:val="both"/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Fundamental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tbiqi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dqiqat aparmaq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onun n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rini yeni mühitl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tapşırıqların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tbiq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innovasiyalar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yata keçirm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ti </w:t>
            </w:r>
          </w:p>
        </w:tc>
        <w:tc>
          <w:tcPr>
            <w:tcW w:w="4665" w:type="dxa"/>
          </w:tcPr>
          <w:p w:rsidR="005E68F8" w:rsidRPr="00C25C5C" w:rsidRDefault="005450AE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Fundamental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tbiqi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dqiqat aparmaq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onun n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rini yeni mühitl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tapşırıqların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tbiq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innovasiyalar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yata keçirm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ti </w:t>
            </w:r>
          </w:p>
        </w:tc>
        <w:tc>
          <w:tcPr>
            <w:tcW w:w="4666" w:type="dxa"/>
          </w:tcPr>
          <w:p w:rsidR="005E68F8" w:rsidRPr="00C25C5C" w:rsidRDefault="005450AE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US"/>
              </w:rPr>
              <w:t>Fundamental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tbiqi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dqiqat aparmaq v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onun n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tic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rini yeni mühitl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rd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tapşırıqların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llind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 t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tbiq etm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k, innovasiyalar h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yata keçirm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>k qabiliyy</w:t>
            </w:r>
            <w:r w:rsidRPr="00C25C5C">
              <w:rPr>
                <w:sz w:val="22"/>
                <w:szCs w:val="22"/>
                <w:lang w:val="en-US"/>
              </w:rPr>
              <w:t>ə</w:t>
            </w:r>
            <w:r w:rsidRPr="00C25C5C">
              <w:rPr>
                <w:sz w:val="22"/>
                <w:szCs w:val="22"/>
                <w:lang w:val="en-US"/>
              </w:rPr>
              <w:t xml:space="preserve">ti </w:t>
            </w:r>
          </w:p>
        </w:tc>
      </w:tr>
    </w:tbl>
    <w:p w:rsidR="00471AC4" w:rsidRDefault="005450AE">
      <w:pPr>
        <w:rPr>
          <w:lang w:val="en-GB"/>
        </w:rPr>
      </w:pPr>
    </w:p>
    <w:p w:rsidR="00942212" w:rsidRDefault="005450AE">
      <w:pPr>
        <w:rPr>
          <w:lang w:val="en-GB"/>
        </w:rPr>
      </w:pPr>
      <w:r>
        <w:rPr>
          <w:lang w:val="en-GB"/>
        </w:rPr>
        <w:br w:type="page"/>
      </w:r>
    </w:p>
    <w:p w:rsidR="00942212" w:rsidRPr="00C84E90" w:rsidRDefault="005450AE" w:rsidP="00942212">
      <w:pPr>
        <w:rPr>
          <w:sz w:val="32"/>
          <w:lang w:val="en-GB"/>
        </w:rPr>
      </w:pPr>
      <w:r w:rsidRPr="00C84E90">
        <w:rPr>
          <w:sz w:val="32"/>
          <w:lang w:val="en-US"/>
        </w:rPr>
        <w:lastRenderedPageBreak/>
        <w:t>Peş</w:t>
      </w:r>
      <w:r w:rsidRPr="00C84E90">
        <w:rPr>
          <w:sz w:val="32"/>
          <w:lang w:val="en-US"/>
        </w:rPr>
        <w:t>ə</w:t>
      </w:r>
      <w:r w:rsidRPr="00C84E90">
        <w:rPr>
          <w:sz w:val="32"/>
          <w:lang w:val="en-US"/>
        </w:rPr>
        <w:t xml:space="preserve"> kompetensiyaları: qabiliyy</w:t>
      </w:r>
      <w:r w:rsidRPr="00C84E90">
        <w:rPr>
          <w:sz w:val="32"/>
          <w:lang w:val="en-US"/>
        </w:rPr>
        <w:t>ə</w:t>
      </w:r>
      <w:r w:rsidRPr="00C84E90">
        <w:rPr>
          <w:sz w:val="32"/>
          <w:lang w:val="en-US"/>
        </w:rPr>
        <w:t>tl</w:t>
      </w:r>
      <w:r w:rsidRPr="00C84E90">
        <w:rPr>
          <w:sz w:val="32"/>
          <w:lang w:val="en-US"/>
        </w:rPr>
        <w:t>ə</w:t>
      </w:r>
      <w:r w:rsidRPr="00C84E90">
        <w:rPr>
          <w:sz w:val="32"/>
          <w:lang w:val="en-US"/>
        </w:rPr>
        <w:t>r.</w:t>
      </w:r>
      <w:r w:rsidRPr="00C84E90">
        <w:rPr>
          <w:sz w:val="32"/>
          <w:lang w:val="en-US"/>
        </w:rPr>
        <w:t>..</w:t>
      </w:r>
    </w:p>
    <w:p w:rsidR="00942212" w:rsidRPr="001225D0" w:rsidRDefault="005450AE" w:rsidP="00942212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7905AC" w:rsidTr="000660AE">
        <w:tc>
          <w:tcPr>
            <w:tcW w:w="13996" w:type="dxa"/>
            <w:gridSpan w:val="3"/>
          </w:tcPr>
          <w:p w:rsidR="00942212" w:rsidRPr="00C84E90" w:rsidRDefault="005450AE" w:rsidP="000660AE">
            <w:pPr>
              <w:jc w:val="center"/>
              <w:rPr>
                <w:b/>
                <w:sz w:val="32"/>
                <w:szCs w:val="32"/>
              </w:rPr>
            </w:pPr>
            <w:r w:rsidRPr="00C84E90">
              <w:rPr>
                <w:b/>
                <w:sz w:val="32"/>
                <w:szCs w:val="32"/>
                <w:lang w:val="en-US"/>
              </w:rPr>
              <w:t>Bakalavr</w:t>
            </w:r>
          </w:p>
        </w:tc>
      </w:tr>
      <w:tr w:rsidR="007905AC" w:rsidTr="000660AE">
        <w:tc>
          <w:tcPr>
            <w:tcW w:w="4665" w:type="dxa"/>
          </w:tcPr>
          <w:p w:rsidR="00942212" w:rsidRPr="00C84E90" w:rsidRDefault="005450AE" w:rsidP="00C84E90">
            <w:pPr>
              <w:jc w:val="center"/>
              <w:rPr>
                <w:b/>
                <w:i/>
                <w:lang w:val="en-GB"/>
              </w:rPr>
            </w:pPr>
            <w:r w:rsidRPr="00C84E90">
              <w:rPr>
                <w:b/>
                <w:i/>
                <w:lang w:val="en-US"/>
              </w:rPr>
              <w:t>Fizika</w:t>
            </w:r>
          </w:p>
        </w:tc>
        <w:tc>
          <w:tcPr>
            <w:tcW w:w="4665" w:type="dxa"/>
          </w:tcPr>
          <w:p w:rsidR="00942212" w:rsidRPr="00C84E90" w:rsidRDefault="005450AE" w:rsidP="00C84E90">
            <w:pPr>
              <w:jc w:val="center"/>
              <w:rPr>
                <w:b/>
                <w:i/>
                <w:lang w:val="en-GB"/>
              </w:rPr>
            </w:pPr>
            <w:r w:rsidRPr="00C84E90">
              <w:rPr>
                <w:b/>
                <w:i/>
                <w:lang w:val="en-US"/>
              </w:rPr>
              <w:t>Kimya müh</w:t>
            </w:r>
            <w:r w:rsidRPr="00C84E90">
              <w:rPr>
                <w:b/>
                <w:i/>
                <w:lang w:val="en-US"/>
              </w:rPr>
              <w:t>ə</w:t>
            </w:r>
            <w:r w:rsidRPr="00C84E90">
              <w:rPr>
                <w:b/>
                <w:i/>
                <w:lang w:val="en-US"/>
              </w:rPr>
              <w:t>ndisliyi</w:t>
            </w:r>
          </w:p>
        </w:tc>
        <w:tc>
          <w:tcPr>
            <w:tcW w:w="4666" w:type="dxa"/>
          </w:tcPr>
          <w:p w:rsidR="00942212" w:rsidRPr="00C84E90" w:rsidRDefault="005450AE" w:rsidP="00C84E90">
            <w:pPr>
              <w:jc w:val="center"/>
              <w:rPr>
                <w:b/>
                <w:i/>
                <w:lang w:val="en-GB"/>
              </w:rPr>
            </w:pPr>
            <w:r w:rsidRPr="00C84E90">
              <w:rPr>
                <w:b/>
                <w:i/>
                <w:lang w:val="en-US"/>
              </w:rPr>
              <w:t>Fizika v</w:t>
            </w:r>
            <w:r w:rsidRPr="00C84E90">
              <w:rPr>
                <w:b/>
                <w:i/>
                <w:lang w:val="en-US"/>
              </w:rPr>
              <w:t>ə</w:t>
            </w:r>
            <w:r w:rsidRPr="00C84E90">
              <w:rPr>
                <w:b/>
                <w:i/>
                <w:lang w:val="en-US"/>
              </w:rPr>
              <w:t xml:space="preserve"> kimya mü</w:t>
            </w:r>
            <w:r w:rsidRPr="00C84E90">
              <w:rPr>
                <w:b/>
                <w:i/>
                <w:lang w:val="en-US"/>
              </w:rPr>
              <w:t>ə</w:t>
            </w:r>
            <w:r w:rsidRPr="00C84E90">
              <w:rPr>
                <w:b/>
                <w:i/>
                <w:lang w:val="en-US"/>
              </w:rPr>
              <w:t>llimliyi</w:t>
            </w:r>
          </w:p>
        </w:tc>
      </w:tr>
      <w:tr w:rsidR="007905AC" w:rsidTr="000660AE">
        <w:tc>
          <w:tcPr>
            <w:tcW w:w="4665" w:type="dxa"/>
          </w:tcPr>
          <w:p w:rsidR="00942212" w:rsidRPr="001225D0" w:rsidRDefault="005450AE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Fundamental probleml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 simulyasiya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k,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hlil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ll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üçün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 konsepsiyaları s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f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rb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5" w:type="dxa"/>
          </w:tcPr>
          <w:p w:rsidR="00942212" w:rsidRPr="001225D0" w:rsidRDefault="005450AE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Riyaziyyat, fizika, kimya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komputer elml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 sah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mövcud müvafiq anlayışlar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metodlardan yararlanaraq kimya müh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ndisliyinin probleml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 il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şğul olmaq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ll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k.  </w:t>
            </w:r>
          </w:p>
        </w:tc>
        <w:tc>
          <w:tcPr>
            <w:tcW w:w="4666" w:type="dxa"/>
          </w:tcPr>
          <w:p w:rsidR="00942212" w:rsidRPr="001225D0" w:rsidRDefault="005450AE" w:rsidP="000660AE">
            <w:pPr>
              <w:jc w:val="both"/>
              <w:rPr>
                <w:rFonts w:cs="Times New Roman"/>
                <w:sz w:val="22"/>
                <w:szCs w:val="22"/>
                <w:lang w:val="en-GB"/>
              </w:rPr>
            </w:pPr>
            <w:r w:rsidRPr="001225D0">
              <w:rPr>
                <w:sz w:val="22"/>
                <w:szCs w:val="22"/>
                <w:lang w:val="en-US"/>
              </w:rPr>
              <w:t>Riyaziyyat, fizika, kimya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komputer elml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 sah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mövcud müvafiq anl</w:t>
            </w:r>
            <w:r w:rsidRPr="001225D0">
              <w:rPr>
                <w:sz w:val="22"/>
                <w:szCs w:val="22"/>
                <w:lang w:val="en-US"/>
              </w:rPr>
              <w:t>ayışlar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metodlardan yararlanaraq fizikanın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kimyanın sad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probleml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eksperimentl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 il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şğul olmaq.  </w:t>
            </w:r>
          </w:p>
          <w:p w:rsidR="00942212" w:rsidRPr="001225D0" w:rsidRDefault="005450AE" w:rsidP="000660AE">
            <w:pPr>
              <w:rPr>
                <w:sz w:val="22"/>
                <w:szCs w:val="22"/>
                <w:lang w:val="en-US"/>
              </w:rPr>
            </w:pPr>
          </w:p>
        </w:tc>
      </w:tr>
      <w:tr w:rsidR="007905AC" w:rsidTr="000660AE">
        <w:tc>
          <w:tcPr>
            <w:tcW w:w="4665" w:type="dxa"/>
          </w:tcPr>
          <w:p w:rsidR="00942212" w:rsidRPr="001225D0" w:rsidRDefault="005450AE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 xml:space="preserve"> Fizikanın müxt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lif sah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geniş istifad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olunan avadanlıqlardan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üsullardan istifad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ed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eksperimental yanaşmanın müxt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lif 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rini müst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qil ş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kild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mü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yy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şdirm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hb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rlik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5" w:type="dxa"/>
          </w:tcPr>
          <w:p w:rsidR="00942212" w:rsidRPr="001225D0" w:rsidRDefault="005450AE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Fizika, kimya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kimya müh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ndisliyi üzr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eksperimental yanaşmanın müxt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lif 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rini müst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qil ş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kild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mü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yy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şdirm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hb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rlik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</w:t>
            </w:r>
          </w:p>
          <w:p w:rsidR="00942212" w:rsidRPr="001225D0" w:rsidRDefault="005450AE" w:rsidP="000660A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66" w:type="dxa"/>
          </w:tcPr>
          <w:p w:rsidR="00942212" w:rsidRPr="001225D0" w:rsidRDefault="005450AE" w:rsidP="00533E63">
            <w:pPr>
              <w:jc w:val="both"/>
              <w:rPr>
                <w:sz w:val="22"/>
                <w:szCs w:val="22"/>
                <w:lang w:val="en-GB"/>
              </w:rPr>
            </w:pP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n uyğun metoddan istifad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f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nn bilikl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rini v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didaktikalarını t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tbiq 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k </w:t>
            </w:r>
          </w:p>
        </w:tc>
      </w:tr>
      <w:tr w:rsidR="007905AC" w:rsidTr="000660AE">
        <w:tc>
          <w:tcPr>
            <w:tcW w:w="4665" w:type="dxa"/>
          </w:tcPr>
          <w:p w:rsidR="00942212" w:rsidRPr="001225D0" w:rsidRDefault="005450AE" w:rsidP="000660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ta 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nb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ri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qeyri-mü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yy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nlikl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ri n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alaraq eksperimental 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lumatları t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hlil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istifad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etm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proqnozlarını eksperimental n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tic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rl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müqayis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ed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k modeli </w:t>
            </w:r>
            <w:r>
              <w:rPr>
                <w:sz w:val="22"/>
                <w:szCs w:val="22"/>
                <w:lang w:val="en-US"/>
              </w:rPr>
              <w:t>sınaqdan keçirm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k </w:t>
            </w:r>
          </w:p>
        </w:tc>
        <w:tc>
          <w:tcPr>
            <w:tcW w:w="4665" w:type="dxa"/>
          </w:tcPr>
          <w:p w:rsidR="00942212" w:rsidRPr="001225D0" w:rsidRDefault="005450AE" w:rsidP="000660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ta 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nb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ri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qeyri-mü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yy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nlikl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ri n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alaraq eksperimental 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lumatları t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hlil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istifad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etm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proqnozlarını eksperimental n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tic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rl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müqayis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ed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 modeli sınaqdan keçirm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6" w:type="dxa"/>
          </w:tcPr>
          <w:p w:rsidR="00942212" w:rsidRPr="001225D0" w:rsidRDefault="005450AE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rFonts w:cs="Times New Roman"/>
                <w:sz w:val="22"/>
                <w:szCs w:val="22"/>
                <w:lang w:val="en-US"/>
              </w:rPr>
              <w:t>T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bi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t elml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rind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maraq oyatmaq üçün praktiki t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d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ris hazırlamaq v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t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tbiq 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k, metodlarını anlamaq v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onların t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tbiq sah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rini mü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yy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nl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şdirm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</w:t>
            </w:r>
          </w:p>
        </w:tc>
      </w:tr>
      <w:tr w:rsidR="007905AC" w:rsidTr="000660AE">
        <w:tc>
          <w:tcPr>
            <w:tcW w:w="4665" w:type="dxa"/>
          </w:tcPr>
          <w:p w:rsidR="001225D0" w:rsidRPr="001225D0" w:rsidRDefault="005450AE" w:rsidP="001225D0">
            <w:pPr>
              <w:rPr>
                <w:sz w:val="22"/>
                <w:szCs w:val="22"/>
                <w:lang w:val="en-GB"/>
              </w:rPr>
            </w:pPr>
            <w:r w:rsidRPr="001225D0">
              <w:rPr>
                <w:sz w:val="22"/>
                <w:szCs w:val="22"/>
                <w:lang w:val="en-US"/>
              </w:rPr>
              <w:t>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lumatların toplanılması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istismarı üçün proqramlaşdırma dill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hlili proqram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minatından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nqidi düş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nc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il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istifad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k  </w:t>
            </w:r>
          </w:p>
          <w:p w:rsidR="00942212" w:rsidRPr="001225D0" w:rsidRDefault="005450AE" w:rsidP="001225D0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65" w:type="dxa"/>
          </w:tcPr>
          <w:p w:rsidR="00942212" w:rsidRPr="001225D0" w:rsidRDefault="005450AE" w:rsidP="000660AE">
            <w:pPr>
              <w:rPr>
                <w:sz w:val="22"/>
                <w:szCs w:val="22"/>
                <w:lang w:val="en-GB"/>
              </w:rPr>
            </w:pPr>
            <w:r w:rsidRPr="001225D0">
              <w:rPr>
                <w:sz w:val="22"/>
                <w:szCs w:val="22"/>
                <w:lang w:val="en-US"/>
              </w:rPr>
              <w:t>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lumatların t</w:t>
            </w:r>
            <w:r w:rsidRPr="001225D0">
              <w:rPr>
                <w:sz w:val="22"/>
                <w:szCs w:val="22"/>
                <w:lang w:val="en-US"/>
              </w:rPr>
              <w:t>oplanılması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istismarı üçün proqramlaşdırma dill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hlili proqram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minatından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nqidi düş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nc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il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istifad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k  </w:t>
            </w:r>
          </w:p>
          <w:p w:rsidR="00942212" w:rsidRPr="001225D0" w:rsidRDefault="005450AE" w:rsidP="000660AE">
            <w:pPr>
              <w:rPr>
                <w:sz w:val="22"/>
                <w:szCs w:val="22"/>
              </w:rPr>
            </w:pPr>
            <w:r w:rsidRPr="001225D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66" w:type="dxa"/>
          </w:tcPr>
          <w:p w:rsidR="00942212" w:rsidRPr="001225D0" w:rsidRDefault="005450AE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b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 müxt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lifliyini n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z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alaraq s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li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dris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öyr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ziyy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tl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 hazırlamaq, 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yata keçirm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canlandırmaq</w:t>
            </w:r>
          </w:p>
        </w:tc>
      </w:tr>
      <w:tr w:rsidR="007905AC" w:rsidTr="000660AE">
        <w:tc>
          <w:tcPr>
            <w:tcW w:w="4665" w:type="dxa"/>
          </w:tcPr>
          <w:p w:rsidR="006D3A11" w:rsidRPr="001225D0" w:rsidRDefault="005450AE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F</w:t>
            </w:r>
            <w:r w:rsidRPr="001225D0">
              <w:rPr>
                <w:sz w:val="22"/>
                <w:szCs w:val="22"/>
                <w:lang w:val="en-US"/>
              </w:rPr>
              <w:t xml:space="preserve">izika üçün aktual olan 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sas riyazi al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tl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 istifad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5" w:type="dxa"/>
          </w:tcPr>
          <w:p w:rsidR="006D3A11" w:rsidRPr="001225D0" w:rsidRDefault="005450AE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rFonts w:cs="Times New Roman"/>
                <w:sz w:val="22"/>
                <w:szCs w:val="22"/>
                <w:lang w:val="en-US"/>
              </w:rPr>
              <w:t>İnformasiya v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komputer texnologiyalarından istifad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kimya prosesl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rini t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tbiq 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k, n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zar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t 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k, idar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 v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layih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ndirm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k;</w:t>
            </w:r>
          </w:p>
        </w:tc>
        <w:tc>
          <w:tcPr>
            <w:tcW w:w="4666" w:type="dxa"/>
          </w:tcPr>
          <w:p w:rsidR="006D3A11" w:rsidRPr="001225D0" w:rsidRDefault="005450AE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b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 öyr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sini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sosiallaşmasını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şviq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hsilalanların ir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lil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yişini, nailiyy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tl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rinin qiym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tl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ndirilm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sini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yin verilm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sini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min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qs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di il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müvafiq qrup işi mühitini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şkil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yata keçirm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</w:t>
            </w:r>
          </w:p>
        </w:tc>
      </w:tr>
      <w:tr w:rsidR="007905AC" w:rsidTr="000660AE">
        <w:tc>
          <w:tcPr>
            <w:tcW w:w="4665" w:type="dxa"/>
          </w:tcPr>
          <w:p w:rsidR="006D3A11" w:rsidRPr="001225D0" w:rsidRDefault="005450AE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Fizika konsepsiyalarını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eksperimental metodlarını tikinti müh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ndisliyi, may</w:t>
            </w:r>
            <w:r w:rsidRPr="001225D0">
              <w:rPr>
                <w:sz w:val="22"/>
                <w:szCs w:val="22"/>
                <w:lang w:val="en-US"/>
              </w:rPr>
              <w:t>e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b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rk cisml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 mexanikası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mexanika müh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ndisliyi, </w:t>
            </w:r>
            <w:r w:rsidRPr="001225D0">
              <w:rPr>
                <w:sz w:val="22"/>
                <w:szCs w:val="22"/>
                <w:lang w:val="en-US"/>
              </w:rPr>
              <w:lastRenderedPageBreak/>
              <w:t>termodinamika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istilik, materialların fizikası, kimya elml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ri, geologiya elml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ri, astronomiyada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tbiq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k.</w:t>
            </w:r>
          </w:p>
        </w:tc>
        <w:tc>
          <w:tcPr>
            <w:tcW w:w="4665" w:type="dxa"/>
          </w:tcPr>
          <w:p w:rsidR="006D3A11" w:rsidRPr="001225D0" w:rsidRDefault="005450AE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rFonts w:cs="Times New Roman"/>
                <w:sz w:val="22"/>
                <w:szCs w:val="22"/>
                <w:lang w:val="en-US"/>
              </w:rPr>
              <w:lastRenderedPageBreak/>
              <w:t>İnformasiya v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komputer texnologiyalarından istifad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texnoloji prosesl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rini t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tbi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q 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lastRenderedPageBreak/>
              <w:t>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k, idar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k, layih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l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ndirm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k, istismara verm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 v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 xml:space="preserve"> t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mir etm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ə</w:t>
            </w:r>
            <w:r w:rsidRPr="001225D0">
              <w:rPr>
                <w:rFonts w:cs="Times New Roman"/>
                <w:sz w:val="22"/>
                <w:szCs w:val="22"/>
                <w:lang w:val="en-US"/>
              </w:rPr>
              <w:t>k;</w:t>
            </w:r>
          </w:p>
        </w:tc>
        <w:tc>
          <w:tcPr>
            <w:tcW w:w="4666" w:type="dxa"/>
          </w:tcPr>
          <w:p w:rsidR="00926084" w:rsidRPr="00926084" w:rsidRDefault="005450AE" w:rsidP="006D3A11">
            <w:pPr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lastRenderedPageBreak/>
              <w:t>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hsilalanların ir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lil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yişini, nailiyy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tl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rinin qiym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tl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ndirilm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sini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r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yin verilm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sini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min etm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k </w:t>
            </w:r>
          </w:p>
        </w:tc>
      </w:tr>
      <w:tr w:rsidR="007905AC" w:rsidTr="000660AE">
        <w:tc>
          <w:tcPr>
            <w:tcW w:w="4665" w:type="dxa"/>
          </w:tcPr>
          <w:p w:rsidR="006D3A11" w:rsidRPr="001225D0" w:rsidRDefault="005450AE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lastRenderedPageBreak/>
              <w:t xml:space="preserve"> Spesifik qaydaları mü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yy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şdirm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sağlamlıq,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hlük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sizlik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traf mühit 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suliyy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ti baxımından 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sas qabaqlayıcı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dbirl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 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yata keçirm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  </w:t>
            </w:r>
          </w:p>
        </w:tc>
        <w:tc>
          <w:tcPr>
            <w:tcW w:w="4665" w:type="dxa"/>
          </w:tcPr>
          <w:p w:rsidR="006D3A11" w:rsidRPr="001225D0" w:rsidRDefault="005450AE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 xml:space="preserve"> Spesifik qaydaları mü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yy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nl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şdirm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sağlamlıq,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hlük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sizlik v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 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traf mühit 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suliyy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 xml:space="preserve">ti baxımından 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sa</w:t>
            </w:r>
            <w:r w:rsidRPr="001225D0">
              <w:rPr>
                <w:sz w:val="22"/>
                <w:szCs w:val="22"/>
                <w:lang w:val="en-US"/>
              </w:rPr>
              <w:t>s qabaqlayıcı t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dbirl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ri h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yata keçirm</w:t>
            </w:r>
            <w:r w:rsidRPr="001225D0">
              <w:rPr>
                <w:sz w:val="22"/>
                <w:szCs w:val="22"/>
                <w:lang w:val="en-US"/>
              </w:rPr>
              <w:t>ə</w:t>
            </w:r>
            <w:r w:rsidRPr="001225D0">
              <w:rPr>
                <w:sz w:val="22"/>
                <w:szCs w:val="22"/>
                <w:lang w:val="en-US"/>
              </w:rPr>
              <w:t>k   </w:t>
            </w:r>
          </w:p>
        </w:tc>
        <w:tc>
          <w:tcPr>
            <w:tcW w:w="4666" w:type="dxa"/>
          </w:tcPr>
          <w:p w:rsidR="006D3A11" w:rsidRPr="001225D0" w:rsidRDefault="005450AE" w:rsidP="006D3A11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Peş</w:t>
            </w:r>
            <w:r>
              <w:rPr>
                <w:color w:val="000000"/>
                <w:sz w:val="22"/>
                <w:szCs w:val="22"/>
                <w:lang w:val="en-US"/>
              </w:rPr>
              <w:t>ə</w:t>
            </w:r>
            <w:r>
              <w:rPr>
                <w:color w:val="000000"/>
                <w:sz w:val="22"/>
                <w:szCs w:val="22"/>
                <w:lang w:val="en-US"/>
              </w:rPr>
              <w:t>kar inkişaf  üçün öz t</w:t>
            </w:r>
            <w:r>
              <w:rPr>
                <w:color w:val="000000"/>
                <w:sz w:val="22"/>
                <w:szCs w:val="22"/>
                <w:lang w:val="en-US"/>
              </w:rPr>
              <w:t>ə</w:t>
            </w:r>
            <w:r>
              <w:rPr>
                <w:color w:val="000000"/>
                <w:sz w:val="22"/>
                <w:szCs w:val="22"/>
                <w:lang w:val="en-US"/>
              </w:rPr>
              <w:t>crüb</w:t>
            </w:r>
            <w:r>
              <w:rPr>
                <w:color w:val="000000"/>
                <w:sz w:val="22"/>
                <w:szCs w:val="22"/>
                <w:lang w:val="en-US"/>
              </w:rPr>
              <w:t>ə</w:t>
            </w:r>
            <w:r>
              <w:rPr>
                <w:color w:val="000000"/>
                <w:sz w:val="22"/>
                <w:szCs w:val="22"/>
                <w:lang w:val="en-US"/>
              </w:rPr>
              <w:t>sini f</w:t>
            </w:r>
            <w:r>
              <w:rPr>
                <w:color w:val="000000"/>
                <w:sz w:val="22"/>
                <w:szCs w:val="22"/>
                <w:lang w:val="en-US"/>
              </w:rPr>
              <w:t>ə</w:t>
            </w:r>
            <w:r>
              <w:rPr>
                <w:color w:val="000000"/>
                <w:sz w:val="22"/>
                <w:szCs w:val="22"/>
                <w:lang w:val="en-US"/>
              </w:rPr>
              <w:t>rdi v</w:t>
            </w:r>
            <w:r>
              <w:rPr>
                <w:color w:val="000000"/>
                <w:sz w:val="22"/>
                <w:szCs w:val="22"/>
                <w:lang w:val="en-US"/>
              </w:rPr>
              <w:t>ə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kollektiv ş</w:t>
            </w:r>
            <w:r>
              <w:rPr>
                <w:color w:val="000000"/>
                <w:sz w:val="22"/>
                <w:szCs w:val="22"/>
                <w:lang w:val="en-US"/>
              </w:rPr>
              <w:t>ə</w:t>
            </w:r>
            <w:r>
              <w:rPr>
                <w:color w:val="000000"/>
                <w:sz w:val="22"/>
                <w:szCs w:val="22"/>
                <w:lang w:val="en-US"/>
              </w:rPr>
              <w:t>kild</w:t>
            </w:r>
            <w:r>
              <w:rPr>
                <w:color w:val="000000"/>
                <w:sz w:val="22"/>
                <w:szCs w:val="22"/>
                <w:lang w:val="en-US"/>
              </w:rPr>
              <w:t>ə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t</w:t>
            </w:r>
            <w:r>
              <w:rPr>
                <w:color w:val="000000"/>
                <w:sz w:val="22"/>
                <w:szCs w:val="22"/>
                <w:lang w:val="en-US"/>
              </w:rPr>
              <w:t>ə</w:t>
            </w:r>
            <w:r>
              <w:rPr>
                <w:color w:val="000000"/>
                <w:sz w:val="22"/>
                <w:szCs w:val="22"/>
                <w:lang w:val="en-US"/>
              </w:rPr>
              <w:t>hlil etm</w:t>
            </w:r>
            <w:r>
              <w:rPr>
                <w:color w:val="000000"/>
                <w:sz w:val="22"/>
                <w:szCs w:val="22"/>
                <w:lang w:val="en-US"/>
              </w:rPr>
              <w:t>ə</w:t>
            </w:r>
            <w:r>
              <w:rPr>
                <w:color w:val="000000"/>
                <w:sz w:val="22"/>
                <w:szCs w:val="22"/>
                <w:lang w:val="en-US"/>
              </w:rPr>
              <w:t>k</w:t>
            </w:r>
          </w:p>
        </w:tc>
      </w:tr>
      <w:tr w:rsidR="007905AC" w:rsidTr="00C660B7">
        <w:tc>
          <w:tcPr>
            <w:tcW w:w="13996" w:type="dxa"/>
            <w:gridSpan w:val="3"/>
          </w:tcPr>
          <w:p w:rsidR="00B52B35" w:rsidRPr="008F01E7" w:rsidRDefault="005450AE" w:rsidP="00C660B7">
            <w:pPr>
              <w:jc w:val="center"/>
              <w:rPr>
                <w:b/>
                <w:lang w:val="en-GB"/>
              </w:rPr>
            </w:pPr>
            <w:r w:rsidRPr="008F01E7">
              <w:rPr>
                <w:b/>
                <w:sz w:val="36"/>
                <w:lang w:val="en-US"/>
              </w:rPr>
              <w:t xml:space="preserve">Magistratura </w:t>
            </w:r>
          </w:p>
        </w:tc>
      </w:tr>
      <w:tr w:rsidR="007905AC" w:rsidTr="00C660B7">
        <w:tc>
          <w:tcPr>
            <w:tcW w:w="4665" w:type="dxa"/>
          </w:tcPr>
          <w:p w:rsidR="00CA7053" w:rsidRPr="00DC409A" w:rsidRDefault="005450AE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US"/>
              </w:rPr>
              <w:t>Sah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sind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formalaşan t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dqiqat mövzusunu 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traflı v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yığcam ş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kild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saslandırmaq</w:t>
            </w:r>
          </w:p>
          <w:p w:rsidR="00CA7053" w:rsidRPr="00C25C5C" w:rsidRDefault="005450AE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US"/>
              </w:rPr>
              <w:t>Yeni t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dqiqat mövzusunun 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sas konsepsiy</w:t>
            </w:r>
            <w:r w:rsidRPr="00DC409A">
              <w:rPr>
                <w:sz w:val="22"/>
                <w:szCs w:val="22"/>
                <w:lang w:val="en-US"/>
              </w:rPr>
              <w:t>alarını mü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yy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nl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şdirm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k, t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hlil etm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 v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nims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5" w:type="dxa"/>
          </w:tcPr>
          <w:p w:rsidR="00CA7053" w:rsidRPr="00DC409A" w:rsidRDefault="005450AE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US"/>
              </w:rPr>
              <w:t>Sah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sind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formalaşan metodu, avadanlıqları v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ya sistemi 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traflı v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yığcam ş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kild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saslandırmaq</w:t>
            </w:r>
          </w:p>
          <w:p w:rsidR="00CA7053" w:rsidRPr="00C25C5C" w:rsidRDefault="005450AE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US"/>
              </w:rPr>
              <w:t xml:space="preserve">Bütün istehsalat prosesinin 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sas konsepsiyalarını mü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yy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nl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şdirm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k, t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hlil etm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 v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nims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6" w:type="dxa"/>
          </w:tcPr>
          <w:p w:rsidR="00CA7053" w:rsidRPr="00DC409A" w:rsidRDefault="005450AE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US"/>
              </w:rPr>
              <w:t>Sah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sind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p</w:t>
            </w:r>
            <w:r w:rsidRPr="00DC409A">
              <w:rPr>
                <w:sz w:val="22"/>
                <w:szCs w:val="22"/>
                <w:lang w:val="en-US"/>
              </w:rPr>
              <w:t>edagoji t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dqiqat mövzusunu 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traflı v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yığcam ş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kild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saslandırmaq</w:t>
            </w:r>
          </w:p>
          <w:p w:rsidR="00CA7053" w:rsidRPr="00C25C5C" w:rsidRDefault="005450AE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US"/>
              </w:rPr>
              <w:t>Yeni v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faydalı problem üzr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t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dqiqat mövzusunun 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sas konsepsiyalarını mü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yy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nl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şdirm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k, t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hlil etm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 v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 xml:space="preserve"> ötürm</w:t>
            </w:r>
            <w:r w:rsidRPr="00DC409A">
              <w:rPr>
                <w:sz w:val="22"/>
                <w:szCs w:val="22"/>
                <w:lang w:val="en-US"/>
              </w:rPr>
              <w:t>ə</w:t>
            </w:r>
            <w:r w:rsidRPr="00DC409A">
              <w:rPr>
                <w:sz w:val="22"/>
                <w:szCs w:val="22"/>
                <w:lang w:val="en-US"/>
              </w:rPr>
              <w:t>k</w:t>
            </w:r>
          </w:p>
        </w:tc>
      </w:tr>
      <w:tr w:rsidR="007905AC" w:rsidTr="00C660B7">
        <w:tc>
          <w:tcPr>
            <w:tcW w:w="4665" w:type="dxa"/>
          </w:tcPr>
          <w:p w:rsidR="00CA7053" w:rsidRPr="0039790B" w:rsidRDefault="005450AE" w:rsidP="00CA7053">
            <w:pPr>
              <w:rPr>
                <w:sz w:val="22"/>
                <w:szCs w:val="22"/>
                <w:lang w:val="en-US"/>
              </w:rPr>
            </w:pPr>
            <w:r w:rsidRPr="0039790B">
              <w:rPr>
                <w:sz w:val="22"/>
                <w:szCs w:val="22"/>
                <w:lang w:val="en-US"/>
              </w:rPr>
              <w:t>Yeni t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>dqiqat layih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>sini hazırlamaq, planlaşdırmaq v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 xml:space="preserve"> h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>yata keçirm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5" w:type="dxa"/>
          </w:tcPr>
          <w:p w:rsidR="00CA7053" w:rsidRPr="00C25C5C" w:rsidRDefault="005450AE" w:rsidP="00CA7053">
            <w:pPr>
              <w:rPr>
                <w:sz w:val="22"/>
                <w:szCs w:val="22"/>
                <w:lang w:val="en-GB"/>
              </w:rPr>
            </w:pPr>
            <w:r w:rsidRPr="0039790B">
              <w:rPr>
                <w:sz w:val="22"/>
                <w:szCs w:val="22"/>
                <w:lang w:val="en-US"/>
              </w:rPr>
              <w:t>İstehsalat prosesinin layih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>sini hazırlamaq, planlaşdırmaq v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 xml:space="preserve"> h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>yata keçirm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6" w:type="dxa"/>
          </w:tcPr>
          <w:p w:rsidR="00CA7053" w:rsidRPr="00C25C5C" w:rsidRDefault="005450AE" w:rsidP="00CA7053">
            <w:pPr>
              <w:rPr>
                <w:sz w:val="22"/>
                <w:szCs w:val="22"/>
                <w:lang w:val="en-GB"/>
              </w:rPr>
            </w:pPr>
            <w:r w:rsidRPr="0039790B">
              <w:rPr>
                <w:sz w:val="22"/>
                <w:szCs w:val="22"/>
                <w:lang w:val="en-US"/>
              </w:rPr>
              <w:t>Fizika v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 xml:space="preserve"> kimya t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>hsili üzr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 xml:space="preserve"> t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>dqiqat layih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>sini hazırlamaq, yazmaq v</w:t>
            </w:r>
            <w:r w:rsidRPr="0039790B">
              <w:rPr>
                <w:sz w:val="22"/>
                <w:szCs w:val="22"/>
                <w:lang w:val="en-US"/>
              </w:rPr>
              <w:t>ə</w:t>
            </w:r>
            <w:r w:rsidRPr="0039790B">
              <w:rPr>
                <w:sz w:val="22"/>
                <w:szCs w:val="22"/>
                <w:lang w:val="en-US"/>
              </w:rPr>
              <w:t xml:space="preserve"> planlaşdırmaq </w:t>
            </w:r>
          </w:p>
        </w:tc>
      </w:tr>
      <w:tr w:rsidR="007905AC" w:rsidTr="00C660B7">
        <w:tc>
          <w:tcPr>
            <w:tcW w:w="4665" w:type="dxa"/>
          </w:tcPr>
          <w:p w:rsidR="00CA7053" w:rsidRPr="0039790B" w:rsidRDefault="005450AE" w:rsidP="00CA70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Eksperimental metodlardan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q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bul edilmiş elmi avadanlıqlardan müst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qil ş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kild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istifad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e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 sah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sinin t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dqiqat 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sin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eksperimental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/v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ya n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ri yanaşma ir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li sürm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h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yata keçirm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k </w:t>
            </w:r>
          </w:p>
        </w:tc>
        <w:tc>
          <w:tcPr>
            <w:tcW w:w="4665" w:type="dxa"/>
          </w:tcPr>
          <w:p w:rsidR="00CA7053" w:rsidRPr="00C25C5C" w:rsidRDefault="005450AE" w:rsidP="00CA70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n son metodlardan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avadanlıqlardan istifad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ed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 yeni kimya müh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ndisliyi prosesini müst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qil ş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kild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layih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ndirm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 v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h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yata keçirm</w:t>
            </w:r>
            <w:r>
              <w:rPr>
                <w:sz w:val="22"/>
                <w:szCs w:val="22"/>
                <w:lang w:val="en-US"/>
              </w:rPr>
              <w:t>ə</w:t>
            </w:r>
            <w:r>
              <w:rPr>
                <w:sz w:val="22"/>
                <w:szCs w:val="22"/>
                <w:lang w:val="en-US"/>
              </w:rPr>
              <w:t>k.</w:t>
            </w:r>
          </w:p>
        </w:tc>
        <w:tc>
          <w:tcPr>
            <w:tcW w:w="4666" w:type="dxa"/>
          </w:tcPr>
          <w:p w:rsidR="00CA7053" w:rsidRPr="00947D3C" w:rsidRDefault="005450AE" w:rsidP="00CA7053">
            <w:pPr>
              <w:pStyle w:val="a4"/>
              <w:spacing w:before="124"/>
              <w:ind w:right="28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Fizika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kimya mü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llimliyi sah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pedaqoji elml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rin yeni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dqiqat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 üzr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müst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qil iş aparmaq (not clear in English)</w:t>
            </w:r>
          </w:p>
        </w:tc>
      </w:tr>
      <w:tr w:rsidR="007905AC" w:rsidTr="00C660B7">
        <w:tc>
          <w:tcPr>
            <w:tcW w:w="4665" w:type="dxa"/>
          </w:tcPr>
          <w:p w:rsidR="00CA7053" w:rsidRPr="00C25C5C" w:rsidRDefault="005450AE" w:rsidP="00CA7053">
            <w:pPr>
              <w:jc w:val="both"/>
              <w:rPr>
                <w:sz w:val="22"/>
                <w:szCs w:val="22"/>
                <w:lang w:val="en-GB"/>
              </w:rPr>
            </w:pPr>
            <w:r w:rsidRPr="00421666">
              <w:rPr>
                <w:sz w:val="22"/>
                <w:szCs w:val="22"/>
                <w:lang w:val="en-US"/>
              </w:rPr>
              <w:t>Sah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sinin beyn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 xml:space="preserve">lxalq standartlarına 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sas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n t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dqiqat n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tic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l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rini şifahi t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qdimata v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 xml:space="preserve"> yüks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k s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viyy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li elmi jurnallarda n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şr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 xml:space="preserve"> hazırlam</w:t>
            </w:r>
            <w:r w:rsidRPr="00421666">
              <w:rPr>
                <w:sz w:val="22"/>
                <w:szCs w:val="22"/>
                <w:lang w:val="en-US"/>
              </w:rPr>
              <w:t>aq v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 xml:space="preserve"> t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qdim etm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 xml:space="preserve">k </w:t>
            </w:r>
          </w:p>
        </w:tc>
        <w:tc>
          <w:tcPr>
            <w:tcW w:w="4665" w:type="dxa"/>
          </w:tcPr>
          <w:p w:rsidR="00CA7053" w:rsidRPr="00C25C5C" w:rsidRDefault="005450AE" w:rsidP="00CA7053">
            <w:pPr>
              <w:rPr>
                <w:sz w:val="22"/>
                <w:szCs w:val="22"/>
                <w:lang w:val="en-GB"/>
              </w:rPr>
            </w:pPr>
            <w:r w:rsidRPr="00421666">
              <w:rPr>
                <w:sz w:val="22"/>
                <w:szCs w:val="22"/>
                <w:lang w:val="en-US"/>
              </w:rPr>
              <w:t>Texnoloji v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 xml:space="preserve"> müh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ndislik hesabatının formatını hazırlamaq v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 xml:space="preserve"> t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qdim etm</w:t>
            </w:r>
            <w:r w:rsidRPr="00421666">
              <w:rPr>
                <w:sz w:val="22"/>
                <w:szCs w:val="22"/>
                <w:lang w:val="en-US"/>
              </w:rPr>
              <w:t>ə</w:t>
            </w:r>
            <w:r w:rsidRPr="00421666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6" w:type="dxa"/>
          </w:tcPr>
          <w:p w:rsidR="00CA7053" w:rsidRPr="00B65973" w:rsidRDefault="005450AE" w:rsidP="00CA7053">
            <w:pPr>
              <w:rPr>
                <w:sz w:val="22"/>
                <w:szCs w:val="22"/>
                <w:lang w:val="en-US"/>
              </w:rPr>
            </w:pPr>
            <w:r w:rsidRPr="00B65973">
              <w:rPr>
                <w:sz w:val="22"/>
                <w:szCs w:val="22"/>
                <w:lang w:val="en-US"/>
              </w:rPr>
              <w:t>Pedagoji t</w:t>
            </w:r>
            <w:r w:rsidRPr="00B65973">
              <w:rPr>
                <w:sz w:val="22"/>
                <w:szCs w:val="22"/>
                <w:lang w:val="en-US"/>
              </w:rPr>
              <w:t>ə</w:t>
            </w:r>
            <w:r w:rsidRPr="00B65973">
              <w:rPr>
                <w:sz w:val="22"/>
                <w:szCs w:val="22"/>
                <w:lang w:val="en-US"/>
              </w:rPr>
              <w:t>dqiqatın son n</w:t>
            </w:r>
            <w:r w:rsidRPr="00B65973">
              <w:rPr>
                <w:sz w:val="22"/>
                <w:szCs w:val="22"/>
                <w:lang w:val="en-US"/>
              </w:rPr>
              <w:t>ə</w:t>
            </w:r>
            <w:r w:rsidRPr="00B65973">
              <w:rPr>
                <w:sz w:val="22"/>
                <w:szCs w:val="22"/>
                <w:lang w:val="en-US"/>
              </w:rPr>
              <w:t>tic</w:t>
            </w:r>
            <w:r w:rsidRPr="00B65973">
              <w:rPr>
                <w:sz w:val="22"/>
                <w:szCs w:val="22"/>
                <w:lang w:val="en-US"/>
              </w:rPr>
              <w:t>ə</w:t>
            </w:r>
            <w:r w:rsidRPr="00B65973">
              <w:rPr>
                <w:sz w:val="22"/>
                <w:szCs w:val="22"/>
                <w:lang w:val="en-US"/>
              </w:rPr>
              <w:t>l</w:t>
            </w:r>
            <w:r w:rsidRPr="00B65973">
              <w:rPr>
                <w:sz w:val="22"/>
                <w:szCs w:val="22"/>
                <w:lang w:val="en-US"/>
              </w:rPr>
              <w:t>ə</w:t>
            </w:r>
            <w:r w:rsidRPr="00B65973">
              <w:rPr>
                <w:sz w:val="22"/>
                <w:szCs w:val="22"/>
                <w:lang w:val="en-US"/>
              </w:rPr>
              <w:t xml:space="preserve">ri </w:t>
            </w:r>
            <w:r w:rsidRPr="00B65973">
              <w:rPr>
                <w:sz w:val="22"/>
                <w:szCs w:val="22"/>
                <w:lang w:val="en-US"/>
              </w:rPr>
              <w:t>ə</w:t>
            </w:r>
            <w:r w:rsidRPr="00B65973">
              <w:rPr>
                <w:sz w:val="22"/>
                <w:szCs w:val="22"/>
                <w:lang w:val="en-US"/>
              </w:rPr>
              <w:t>sasınd yeni materialların, yaxud t</w:t>
            </w:r>
            <w:r w:rsidRPr="00B65973">
              <w:rPr>
                <w:sz w:val="22"/>
                <w:szCs w:val="22"/>
                <w:lang w:val="en-US"/>
              </w:rPr>
              <w:t>ə</w:t>
            </w:r>
            <w:r w:rsidRPr="00B65973">
              <w:rPr>
                <w:sz w:val="22"/>
                <w:szCs w:val="22"/>
                <w:lang w:val="en-US"/>
              </w:rPr>
              <w:t>hsil materiallarının hazırlanmasına töhf</w:t>
            </w:r>
            <w:r w:rsidRPr="00B65973">
              <w:rPr>
                <w:sz w:val="22"/>
                <w:szCs w:val="22"/>
                <w:lang w:val="en-US"/>
              </w:rPr>
              <w:t>ə</w:t>
            </w:r>
            <w:r w:rsidRPr="00B65973">
              <w:rPr>
                <w:sz w:val="22"/>
                <w:szCs w:val="22"/>
                <w:lang w:val="en-US"/>
              </w:rPr>
              <w:t xml:space="preserve"> verm</w:t>
            </w:r>
            <w:r w:rsidRPr="00B65973">
              <w:rPr>
                <w:sz w:val="22"/>
                <w:szCs w:val="22"/>
                <w:lang w:val="en-US"/>
              </w:rPr>
              <w:t>ə</w:t>
            </w:r>
            <w:r w:rsidRPr="00B65973">
              <w:rPr>
                <w:sz w:val="22"/>
                <w:szCs w:val="22"/>
                <w:lang w:val="en-US"/>
              </w:rPr>
              <w:t>k</w:t>
            </w:r>
          </w:p>
        </w:tc>
      </w:tr>
      <w:tr w:rsidR="007905AC" w:rsidTr="00C660B7">
        <w:tc>
          <w:tcPr>
            <w:tcW w:w="4665" w:type="dxa"/>
          </w:tcPr>
          <w:p w:rsidR="00B65973" w:rsidRPr="00506158" w:rsidRDefault="005450AE" w:rsidP="00B65973">
            <w:pPr>
              <w:jc w:val="both"/>
              <w:rPr>
                <w:sz w:val="22"/>
                <w:szCs w:val="22"/>
                <w:lang w:val="en-US"/>
              </w:rPr>
            </w:pPr>
            <w:r w:rsidRPr="00506158">
              <w:rPr>
                <w:sz w:val="22"/>
                <w:szCs w:val="22"/>
                <w:lang w:val="en-US"/>
              </w:rPr>
              <w:t>Birg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t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dqiqat layih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sind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müst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qil ş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kil</w:t>
            </w:r>
            <w:r w:rsidRPr="00506158">
              <w:rPr>
                <w:sz w:val="22"/>
                <w:szCs w:val="22"/>
                <w:lang w:val="en-US"/>
              </w:rPr>
              <w:t>d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iştirak etm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k v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töhf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verm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5" w:type="dxa"/>
          </w:tcPr>
          <w:p w:rsidR="00B65973" w:rsidRPr="00506158" w:rsidRDefault="005450AE" w:rsidP="00B65973">
            <w:pPr>
              <w:rPr>
                <w:sz w:val="22"/>
                <w:szCs w:val="22"/>
                <w:lang w:val="en-US"/>
              </w:rPr>
            </w:pPr>
            <w:r w:rsidRPr="00506158">
              <w:rPr>
                <w:sz w:val="22"/>
                <w:szCs w:val="22"/>
                <w:lang w:val="en-US"/>
              </w:rPr>
              <w:t>Birg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müh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ndislik layih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sind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müst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qil ş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kild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iştirak etm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k v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töhf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verm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4666" w:type="dxa"/>
          </w:tcPr>
          <w:p w:rsidR="00B65973" w:rsidRPr="00C25C5C" w:rsidRDefault="005450AE" w:rsidP="00B65973">
            <w:pPr>
              <w:rPr>
                <w:sz w:val="22"/>
                <w:szCs w:val="22"/>
                <w:lang w:val="en-GB"/>
              </w:rPr>
            </w:pPr>
            <w:r w:rsidRPr="00506158">
              <w:rPr>
                <w:sz w:val="22"/>
                <w:szCs w:val="22"/>
                <w:lang w:val="en-US"/>
              </w:rPr>
              <w:t>Proqram yanaşması v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/v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ya kompetensiyalara 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saslanan yanaşma kimi yeni birg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pedagoji yanaşmaları müst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qil sur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td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inteqrasiya etm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k v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töhf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 xml:space="preserve"> </w:t>
            </w:r>
            <w:r w:rsidRPr="00506158">
              <w:rPr>
                <w:sz w:val="22"/>
                <w:szCs w:val="22"/>
                <w:lang w:val="en-US"/>
              </w:rPr>
              <w:t>verm</w:t>
            </w:r>
            <w:r w:rsidRPr="00506158">
              <w:rPr>
                <w:sz w:val="22"/>
                <w:szCs w:val="22"/>
                <w:lang w:val="en-US"/>
              </w:rPr>
              <w:t>ə</w:t>
            </w:r>
            <w:r w:rsidRPr="00506158">
              <w:rPr>
                <w:sz w:val="22"/>
                <w:szCs w:val="22"/>
                <w:lang w:val="en-US"/>
              </w:rPr>
              <w:t>k</w:t>
            </w:r>
          </w:p>
        </w:tc>
      </w:tr>
    </w:tbl>
    <w:p w:rsidR="00942212" w:rsidRPr="001225D0" w:rsidRDefault="005450AE">
      <w:pPr>
        <w:rPr>
          <w:sz w:val="22"/>
          <w:szCs w:val="22"/>
          <w:lang w:val="en-US"/>
        </w:rPr>
      </w:pPr>
    </w:p>
    <w:sectPr w:rsidR="00942212" w:rsidRPr="001225D0" w:rsidSect="00471AC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C"/>
    <w:rsid w:val="00264FF4"/>
    <w:rsid w:val="005450AE"/>
    <w:rsid w:val="007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149EC-EF8E-4539-8A68-1030E51B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A509D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A509D"/>
    <w:rPr>
      <w:rFonts w:ascii="Arial" w:eastAsia="Arial" w:hAnsi="Arial" w:cs="Arial"/>
      <w:sz w:val="21"/>
      <w:szCs w:val="21"/>
      <w:lang w:val="en-US"/>
    </w:rPr>
  </w:style>
  <w:style w:type="paragraph" w:styleId="a6">
    <w:name w:val="List Paragraph"/>
    <w:basedOn w:val="a"/>
    <w:uiPriority w:val="34"/>
    <w:qFormat/>
    <w:rsid w:val="009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Aytac Atakishiyeva</cp:lastModifiedBy>
  <cp:revision>2</cp:revision>
  <dcterms:created xsi:type="dcterms:W3CDTF">2019-01-29T08:25:00Z</dcterms:created>
  <dcterms:modified xsi:type="dcterms:W3CDTF">2019-01-29T08:25:00Z</dcterms:modified>
</cp:coreProperties>
</file>